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61D" w:rsidRDefault="00E03DEB">
      <w:pPr>
        <w:rPr>
          <w:b/>
          <w:bCs/>
          <w:i/>
          <w:iCs/>
        </w:rPr>
      </w:pPr>
      <w:bookmarkStart w:id="0" w:name="_GoBack"/>
      <w:bookmarkEnd w:id="0"/>
      <w:r>
        <w:pict>
          <v:shapetype id="_x0000_t202" coordsize="21600,21600" o:spt="202" path="m,l,21600r21600,l21600,xe">
            <v:stroke joinstyle="miter"/>
            <v:path gradientshapeok="t" o:connecttype="rect"/>
          </v:shapetype>
          <v:shape id="_x0000_s1028" type="#_x0000_t202" style="position:absolute;margin-left:90.25pt;margin-top:-16.5pt;width:314.25pt;height:70pt;z-index:-251657728" wrapcoords="-52 -232 -52 21600 21652 21600 21652 -232 -52 -232">
            <v:textbox>
              <w:txbxContent>
                <w:p w:rsidR="0048361D" w:rsidRPr="00C42BE1" w:rsidRDefault="006076D0" w:rsidP="006076D0">
                  <w:pPr>
                    <w:spacing w:before="120"/>
                    <w:jc w:val="center"/>
                    <w:rPr>
                      <w:rFonts w:asciiTheme="minorHAnsi" w:hAnsiTheme="minorHAnsi" w:cs="Arial"/>
                      <w:b/>
                      <w:sz w:val="28"/>
                      <w:szCs w:val="28"/>
                    </w:rPr>
                  </w:pPr>
                  <w:r w:rsidRPr="00C42BE1">
                    <w:rPr>
                      <w:rFonts w:asciiTheme="minorHAnsi" w:hAnsiTheme="minorHAnsi" w:cs="Arial"/>
                      <w:b/>
                      <w:sz w:val="28"/>
                      <w:szCs w:val="28"/>
                    </w:rPr>
                    <w:t>KENNEL UNION OF SOUTHERN AFRICA</w:t>
                  </w:r>
                </w:p>
                <w:p w:rsidR="0048361D" w:rsidRPr="00C42BE1" w:rsidRDefault="006076D0" w:rsidP="006076D0">
                  <w:pPr>
                    <w:jc w:val="center"/>
                    <w:rPr>
                      <w:rFonts w:asciiTheme="minorHAnsi" w:hAnsiTheme="minorHAnsi" w:cs="Arial"/>
                      <w:b/>
                      <w:bCs/>
                      <w:iCs/>
                      <w:sz w:val="28"/>
                      <w:szCs w:val="28"/>
                    </w:rPr>
                  </w:pPr>
                  <w:r w:rsidRPr="00C42BE1">
                    <w:rPr>
                      <w:rFonts w:asciiTheme="minorHAnsi" w:hAnsiTheme="minorHAnsi" w:cs="Arial"/>
                      <w:b/>
                      <w:bCs/>
                      <w:iCs/>
                      <w:sz w:val="28"/>
                      <w:szCs w:val="28"/>
                    </w:rPr>
                    <w:t>CARDIAC MURMUR CERTIFICATION SCHEME FOR BOXERS</w:t>
                  </w:r>
                </w:p>
                <w:p w:rsidR="0048361D" w:rsidRPr="00580C72" w:rsidRDefault="0048361D">
                  <w:pPr>
                    <w:rPr>
                      <w:rFonts w:asciiTheme="minorHAnsi" w:hAnsiTheme="minorHAnsi"/>
                      <w:b/>
                      <w:bCs/>
                      <w:i/>
                      <w:iCs/>
                    </w:rPr>
                  </w:pPr>
                </w:p>
                <w:p w:rsidR="0048361D" w:rsidRPr="009836FA" w:rsidRDefault="0048361D" w:rsidP="009836FA">
                  <w:pPr>
                    <w:rPr>
                      <w:b/>
                      <w:bCs/>
                      <w:i/>
                      <w:iCs/>
                    </w:rPr>
                  </w:pPr>
                </w:p>
              </w:txbxContent>
            </v:textbox>
            <w10:wrap type="tight"/>
          </v:shape>
        </w:pict>
      </w:r>
      <w:r w:rsidR="00C8294C">
        <w:rPr>
          <w:lang w:val="en-ZA" w:eastAsia="en-ZA"/>
        </w:rPr>
        <w:drawing>
          <wp:anchor distT="0" distB="0" distL="114300" distR="114300" simplePos="0" relativeHeight="251656704" behindDoc="0" locked="0" layoutInCell="1" allowOverlap="1">
            <wp:simplePos x="0" y="0"/>
            <wp:positionH relativeFrom="column">
              <wp:posOffset>-19050</wp:posOffset>
            </wp:positionH>
            <wp:positionV relativeFrom="paragraph">
              <wp:posOffset>-234315</wp:posOffset>
            </wp:positionV>
            <wp:extent cx="1076325" cy="1076325"/>
            <wp:effectExtent l="0" t="0" r="0" b="0"/>
            <wp:wrapSquare wrapText="bothSides"/>
            <wp:docPr id="2" name="Picture 2" descr="K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SA"/>
                    <pic:cNvPicPr>
                      <a:picLocks noChangeAspect="1" noChangeArrowheads="1"/>
                    </pic:cNvPicPr>
                  </pic:nvPicPr>
                  <pic:blipFill>
                    <a:blip r:embed="rId7" cstate="print"/>
                    <a:srcRect/>
                    <a:stretch>
                      <a:fillRect/>
                    </a:stretch>
                  </pic:blipFill>
                  <pic:spPr bwMode="auto">
                    <a:xfrm>
                      <a:off x="0" y="0"/>
                      <a:ext cx="1076325" cy="1076325"/>
                    </a:xfrm>
                    <a:prstGeom prst="rect">
                      <a:avLst/>
                    </a:prstGeom>
                    <a:noFill/>
                    <a:ln w="9525">
                      <a:noFill/>
                      <a:miter lim="800000"/>
                      <a:headEnd/>
                      <a:tailEnd/>
                    </a:ln>
                  </pic:spPr>
                </pic:pic>
              </a:graphicData>
            </a:graphic>
          </wp:anchor>
        </w:drawing>
      </w:r>
      <w:r w:rsidR="00C8294C">
        <w:rPr>
          <w:lang w:val="en-ZA" w:eastAsia="en-ZA"/>
        </w:rPr>
        <w:drawing>
          <wp:anchor distT="0" distB="0" distL="114300" distR="114300" simplePos="0" relativeHeight="251657728" behindDoc="1" locked="0" layoutInCell="1" allowOverlap="1">
            <wp:simplePos x="0" y="0"/>
            <wp:positionH relativeFrom="column">
              <wp:posOffset>5414010</wp:posOffset>
            </wp:positionH>
            <wp:positionV relativeFrom="paragraph">
              <wp:posOffset>-196215</wp:posOffset>
            </wp:positionV>
            <wp:extent cx="1025525" cy="1295400"/>
            <wp:effectExtent l="0" t="0" r="0" b="0"/>
            <wp:wrapTight wrapText="bothSides">
              <wp:wrapPolygon edited="0">
                <wp:start x="0" y="0"/>
                <wp:lineTo x="0" y="21282"/>
                <wp:lineTo x="21266" y="21282"/>
                <wp:lineTo x="212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CSA Logo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5525" cy="1295400"/>
                    </a:xfrm>
                    <a:prstGeom prst="rect">
                      <a:avLst/>
                    </a:prstGeom>
                  </pic:spPr>
                </pic:pic>
              </a:graphicData>
            </a:graphic>
          </wp:anchor>
        </w:drawing>
      </w:r>
    </w:p>
    <w:p w:rsidR="007916B5" w:rsidRDefault="00593C48" w:rsidP="00C42BE1">
      <w:pPr>
        <w:rPr>
          <w:rFonts w:asciiTheme="minorHAnsi" w:hAnsiTheme="minorHAnsi" w:cstheme="minorHAnsi"/>
          <w:sz w:val="24"/>
          <w:szCs w:val="24"/>
        </w:rPr>
      </w:pPr>
      <w:r w:rsidRPr="00C42BE1">
        <w:rPr>
          <w:rFonts w:asciiTheme="minorHAnsi" w:hAnsiTheme="minorHAnsi" w:cstheme="minorHAnsi"/>
          <w:b/>
          <w:bCs/>
          <w:iCs/>
          <w:sz w:val="24"/>
          <w:szCs w:val="24"/>
        </w:rPr>
        <w:t>PLEASE SUBMIT COMPLETED CERTIFICATE TO:</w:t>
      </w:r>
      <w:r w:rsidRPr="00C42BE1">
        <w:rPr>
          <w:rFonts w:asciiTheme="minorHAnsi" w:hAnsiTheme="minorHAnsi" w:cstheme="minorHAnsi"/>
          <w:sz w:val="24"/>
          <w:szCs w:val="24"/>
        </w:rPr>
        <w:t xml:space="preserve"> </w:t>
      </w:r>
      <w:r w:rsidR="00D323B4" w:rsidRPr="00C42BE1">
        <w:rPr>
          <w:rFonts w:asciiTheme="minorHAnsi" w:hAnsiTheme="minorHAnsi" w:cstheme="minorHAnsi"/>
          <w:sz w:val="24"/>
          <w:szCs w:val="24"/>
        </w:rPr>
        <w:tab/>
      </w:r>
    </w:p>
    <w:p w:rsidR="00C8294C" w:rsidRDefault="00C8294C" w:rsidP="00C8294C">
      <w:pPr>
        <w:jc w:val="right"/>
        <w:rPr>
          <w:rFonts w:ascii="Calibri" w:hAnsi="Calibri" w:cs="Calibri"/>
          <w:sz w:val="24"/>
          <w:szCs w:val="24"/>
        </w:rPr>
      </w:pPr>
    </w:p>
    <w:p w:rsidR="00C8294C" w:rsidRDefault="00C42BE1" w:rsidP="00C8294C">
      <w:pPr>
        <w:jc w:val="right"/>
        <w:rPr>
          <w:rFonts w:ascii="Calibri" w:hAnsi="Calibri" w:cs="Calibri"/>
          <w:sz w:val="24"/>
          <w:szCs w:val="24"/>
        </w:rPr>
      </w:pPr>
      <w:r w:rsidRPr="008A31B2">
        <w:rPr>
          <w:rFonts w:ascii="Calibri" w:hAnsi="Calibri" w:cs="Calibri"/>
          <w:sz w:val="24"/>
          <w:szCs w:val="24"/>
        </w:rPr>
        <w:t>Federation of Boxer Clubs</w:t>
      </w:r>
      <w:r>
        <w:rPr>
          <w:rFonts w:ascii="Calibri" w:hAnsi="Calibri" w:cs="Calibri"/>
          <w:sz w:val="24"/>
          <w:szCs w:val="24"/>
        </w:rPr>
        <w:t xml:space="preserve"> of SA</w:t>
      </w:r>
      <w:r w:rsidRPr="008A31B2">
        <w:rPr>
          <w:rFonts w:ascii="Calibri" w:hAnsi="Calibri" w:cs="Calibri"/>
          <w:sz w:val="24"/>
          <w:szCs w:val="24"/>
        </w:rPr>
        <w:t xml:space="preserve"> Breed </w:t>
      </w:r>
      <w:r>
        <w:rPr>
          <w:rFonts w:ascii="Calibri" w:hAnsi="Calibri" w:cs="Calibri"/>
          <w:sz w:val="24"/>
          <w:szCs w:val="24"/>
        </w:rPr>
        <w:t>C</w:t>
      </w:r>
      <w:r w:rsidRPr="008A31B2">
        <w:rPr>
          <w:rFonts w:ascii="Calibri" w:hAnsi="Calibri" w:cs="Calibri"/>
          <w:sz w:val="24"/>
          <w:szCs w:val="24"/>
        </w:rPr>
        <w:t>ouncil</w:t>
      </w:r>
    </w:p>
    <w:p w:rsidR="00C42BE1" w:rsidRPr="008A31B2" w:rsidRDefault="00C8294C" w:rsidP="00C8294C">
      <w:pPr>
        <w:jc w:val="right"/>
        <w:rPr>
          <w:rFonts w:ascii="Calibri" w:hAnsi="Calibri" w:cs="Calibri"/>
          <w:sz w:val="24"/>
          <w:szCs w:val="24"/>
        </w:rPr>
      </w:pPr>
      <w:r>
        <w:rPr>
          <w:rFonts w:ascii="Calibri" w:hAnsi="Calibri" w:cs="Calibri"/>
          <w:sz w:val="24"/>
          <w:szCs w:val="24"/>
        </w:rPr>
        <w:t xml:space="preserve"> </w:t>
      </w:r>
      <w:r w:rsidR="00C42BE1" w:rsidRPr="008A31B2">
        <w:rPr>
          <w:rFonts w:ascii="Calibri" w:hAnsi="Calibri" w:cs="Calibri"/>
          <w:sz w:val="24"/>
          <w:szCs w:val="24"/>
        </w:rPr>
        <w:t>Registration Secretary</w:t>
      </w:r>
    </w:p>
    <w:p w:rsidR="00C42BE1" w:rsidRPr="008A31B2" w:rsidRDefault="00C42BE1" w:rsidP="00C42BE1">
      <w:pPr>
        <w:jc w:val="right"/>
        <w:rPr>
          <w:rFonts w:ascii="Calibri" w:hAnsi="Calibri" w:cs="Calibri"/>
          <w:b/>
          <w:bCs/>
          <w:sz w:val="24"/>
          <w:szCs w:val="24"/>
        </w:rPr>
      </w:pPr>
      <w:r w:rsidRPr="008A31B2">
        <w:rPr>
          <w:rFonts w:ascii="Calibri" w:hAnsi="Calibri" w:cs="Calibri"/>
          <w:sz w:val="24"/>
          <w:szCs w:val="24"/>
        </w:rPr>
        <w:t>083 225 3975</w:t>
      </w:r>
    </w:p>
    <w:p w:rsidR="00C42BE1" w:rsidRPr="008A31B2" w:rsidRDefault="00C42BE1" w:rsidP="00C42BE1">
      <w:pPr>
        <w:jc w:val="right"/>
        <w:rPr>
          <w:rFonts w:ascii="Calibri" w:hAnsi="Calibri" w:cs="Calibri"/>
          <w:b/>
          <w:bCs/>
          <w:sz w:val="24"/>
          <w:szCs w:val="24"/>
        </w:rPr>
      </w:pPr>
      <w:r w:rsidRPr="008A31B2">
        <w:rPr>
          <w:rFonts w:ascii="Calibri" w:hAnsi="Calibri" w:cs="Calibri"/>
          <w:b/>
          <w:bCs/>
          <w:sz w:val="24"/>
          <w:szCs w:val="24"/>
        </w:rPr>
        <w:t xml:space="preserve">e-mail address: </w:t>
      </w:r>
      <w:hyperlink r:id="rId9" w:history="1">
        <w:r w:rsidRPr="008A31B2">
          <w:rPr>
            <w:rStyle w:val="Hyperlink"/>
            <w:rFonts w:ascii="Calibri" w:hAnsi="Calibri" w:cs="Calibri"/>
            <w:b/>
            <w:bCs/>
            <w:sz w:val="24"/>
            <w:szCs w:val="24"/>
          </w:rPr>
          <w:t>registrations@fbcsabc.net</w:t>
        </w:r>
      </w:hyperlink>
    </w:p>
    <w:p w:rsidR="00C8294C" w:rsidRDefault="00C8294C">
      <w:pPr>
        <w:pStyle w:val="Heading1"/>
      </w:pPr>
    </w:p>
    <w:p w:rsidR="00131E1D" w:rsidRPr="00937C93" w:rsidRDefault="004E327B">
      <w:pPr>
        <w:pStyle w:val="Heading1"/>
      </w:pPr>
      <w:r w:rsidRPr="00937C93">
        <w:t>CARDIAC</w:t>
      </w:r>
      <w:r w:rsidR="0048361D" w:rsidRPr="00937C93">
        <w:t xml:space="preserve"> </w:t>
      </w:r>
      <w:r w:rsidR="00637D3E" w:rsidRPr="00937C93">
        <w:t xml:space="preserve">MURMUR </w:t>
      </w:r>
      <w:r w:rsidR="0048361D" w:rsidRPr="00937C93">
        <w:t>CERTIFICAT</w:t>
      </w:r>
      <w:r w:rsidR="00637D3E" w:rsidRPr="00937C93">
        <w:t>ION</w:t>
      </w:r>
      <w:r w:rsidR="0048361D" w:rsidRPr="00937C93">
        <w:t xml:space="preserve"> FOR BOXER</w:t>
      </w:r>
    </w:p>
    <w:p w:rsidR="00937C93" w:rsidRPr="00937C93" w:rsidRDefault="00937C93" w:rsidP="00937C93"/>
    <w:p w:rsidR="00131E1D" w:rsidRPr="00DF720C" w:rsidRDefault="0048470D">
      <w:pPr>
        <w:rPr>
          <w:rFonts w:ascii="Arial" w:hAnsi="Arial" w:cs="Arial"/>
          <w:sz w:val="18"/>
          <w:szCs w:val="18"/>
        </w:rPr>
      </w:pPr>
      <w:r w:rsidRPr="00DF720C">
        <w:rPr>
          <w:rFonts w:ascii="Arial" w:hAnsi="Arial" w:cs="Arial"/>
          <w:color w:val="333333"/>
          <w:sz w:val="18"/>
          <w:szCs w:val="18"/>
        </w:rPr>
        <w:t>NB – Certification does not imply genetic normality or guarantee that the named dog and its subsequent progeny are free from any inheritable congenital defects, nor does it guarantee any standard of performance of the named dog.</w:t>
      </w:r>
    </w:p>
    <w:p w:rsidR="0048470D" w:rsidRPr="00DF720C" w:rsidRDefault="0048470D">
      <w:pPr>
        <w:rPr>
          <w:rFonts w:ascii="Arial" w:hAnsi="Arial" w:cs="Arial"/>
          <w:b/>
          <w:bCs/>
        </w:rPr>
      </w:pPr>
    </w:p>
    <w:p w:rsidR="00131E1D" w:rsidRDefault="00637D3E">
      <w:pPr>
        <w:rPr>
          <w:rFonts w:ascii="Arial" w:hAnsi="Arial" w:cs="Arial"/>
          <w:b/>
          <w:bCs/>
        </w:rPr>
      </w:pPr>
      <w:r>
        <w:rPr>
          <w:rFonts w:ascii="Arial" w:hAnsi="Arial" w:cs="Arial"/>
          <w:b/>
          <w:bCs/>
        </w:rPr>
        <w:t>DECLARATION</w:t>
      </w:r>
      <w:r w:rsidR="00C92785">
        <w:rPr>
          <w:rFonts w:ascii="Arial" w:hAnsi="Arial" w:cs="Arial"/>
          <w:b/>
          <w:bCs/>
        </w:rPr>
        <w:t xml:space="preserve"> BY OWNER</w:t>
      </w:r>
      <w:r>
        <w:rPr>
          <w:rFonts w:ascii="Arial" w:hAnsi="Arial" w:cs="Arial"/>
          <w:b/>
          <w:bCs/>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1201"/>
        <w:gridCol w:w="5461"/>
      </w:tblGrid>
      <w:tr w:rsidR="00131E1D">
        <w:trPr>
          <w:trHeight w:val="397"/>
        </w:trPr>
        <w:tc>
          <w:tcPr>
            <w:tcW w:w="9889" w:type="dxa"/>
            <w:gridSpan w:val="3"/>
          </w:tcPr>
          <w:p w:rsidR="00131E1D" w:rsidRPr="00637D3E" w:rsidRDefault="00637D3E" w:rsidP="004E327B">
            <w:pPr>
              <w:spacing w:before="60" w:after="60" w:line="360" w:lineRule="auto"/>
              <w:rPr>
                <w:rFonts w:ascii="Arial" w:hAnsi="Arial" w:cs="Arial"/>
                <w:sz w:val="20"/>
              </w:rPr>
            </w:pPr>
            <w:r w:rsidRPr="00637D3E">
              <w:rPr>
                <w:rFonts w:ascii="Arial" w:hAnsi="Arial" w:cs="Arial"/>
                <w:sz w:val="20"/>
              </w:rPr>
              <w:t>Registered name of Boxer:</w:t>
            </w:r>
          </w:p>
          <w:p w:rsidR="00637D3E" w:rsidRPr="007B1530" w:rsidRDefault="00637D3E">
            <w:pPr>
              <w:rPr>
                <w:rFonts w:ascii="Arial" w:hAnsi="Arial" w:cs="Arial"/>
                <w:b/>
                <w:bCs/>
                <w:sz w:val="18"/>
                <w:szCs w:val="18"/>
              </w:rPr>
            </w:pPr>
            <w:r w:rsidRPr="007B1530">
              <w:rPr>
                <w:rFonts w:ascii="Arial" w:hAnsi="Arial" w:cs="Arial"/>
                <w:b/>
                <w:sz w:val="18"/>
                <w:szCs w:val="18"/>
              </w:rPr>
              <w:t>NB Copy of registraton certificate to be attached herewith</w:t>
            </w:r>
          </w:p>
        </w:tc>
      </w:tr>
      <w:tr w:rsidR="00131E1D">
        <w:trPr>
          <w:trHeight w:val="397"/>
        </w:trPr>
        <w:tc>
          <w:tcPr>
            <w:tcW w:w="4428" w:type="dxa"/>
            <w:gridSpan w:val="2"/>
          </w:tcPr>
          <w:p w:rsidR="00131E1D" w:rsidRPr="00637D3E" w:rsidRDefault="00637D3E" w:rsidP="004E327B">
            <w:pPr>
              <w:spacing w:before="60" w:after="60" w:line="360" w:lineRule="auto"/>
              <w:rPr>
                <w:rFonts w:ascii="Arial" w:hAnsi="Arial" w:cs="Arial"/>
                <w:sz w:val="20"/>
              </w:rPr>
            </w:pPr>
            <w:r w:rsidRPr="00637D3E">
              <w:rPr>
                <w:rFonts w:ascii="Arial" w:hAnsi="Arial" w:cs="Arial"/>
                <w:sz w:val="20"/>
              </w:rPr>
              <w:t>Registration</w:t>
            </w:r>
            <w:r w:rsidR="00593C48" w:rsidRPr="00637D3E">
              <w:rPr>
                <w:rFonts w:ascii="Arial" w:hAnsi="Arial" w:cs="Arial"/>
                <w:sz w:val="20"/>
              </w:rPr>
              <w:t xml:space="preserve"> No:</w:t>
            </w:r>
          </w:p>
        </w:tc>
        <w:tc>
          <w:tcPr>
            <w:tcW w:w="5461" w:type="dxa"/>
          </w:tcPr>
          <w:p w:rsidR="00131E1D" w:rsidRPr="00637D3E" w:rsidRDefault="00593C48" w:rsidP="004E327B">
            <w:pPr>
              <w:spacing w:before="60" w:after="60" w:line="360" w:lineRule="auto"/>
              <w:rPr>
                <w:rFonts w:ascii="Arial" w:hAnsi="Arial" w:cs="Arial"/>
                <w:sz w:val="20"/>
              </w:rPr>
            </w:pPr>
            <w:r w:rsidRPr="00637D3E">
              <w:rPr>
                <w:rFonts w:ascii="Arial" w:hAnsi="Arial" w:cs="Arial"/>
                <w:sz w:val="20"/>
              </w:rPr>
              <w:t>M</w:t>
            </w:r>
            <w:r w:rsidR="00637D3E" w:rsidRPr="00637D3E">
              <w:rPr>
                <w:rFonts w:ascii="Arial" w:hAnsi="Arial" w:cs="Arial"/>
                <w:sz w:val="20"/>
              </w:rPr>
              <w:t>icrochip</w:t>
            </w:r>
            <w:r w:rsidRPr="00637D3E">
              <w:rPr>
                <w:rFonts w:ascii="Arial" w:hAnsi="Arial" w:cs="Arial"/>
                <w:sz w:val="20"/>
              </w:rPr>
              <w:t xml:space="preserve"> No:</w:t>
            </w:r>
          </w:p>
        </w:tc>
      </w:tr>
      <w:tr w:rsidR="007F70B7" w:rsidTr="007B1530">
        <w:trPr>
          <w:trHeight w:val="397"/>
        </w:trPr>
        <w:tc>
          <w:tcPr>
            <w:tcW w:w="3227" w:type="dxa"/>
          </w:tcPr>
          <w:p w:rsidR="003872C6" w:rsidRDefault="007F70B7" w:rsidP="004E327B">
            <w:pPr>
              <w:spacing w:before="60" w:after="60" w:line="360" w:lineRule="auto"/>
              <w:rPr>
                <w:rFonts w:ascii="Arial" w:hAnsi="Arial" w:cs="Arial"/>
                <w:sz w:val="20"/>
              </w:rPr>
            </w:pPr>
            <w:r w:rsidRPr="00637D3E">
              <w:rPr>
                <w:rFonts w:ascii="Arial" w:hAnsi="Arial" w:cs="Arial"/>
                <w:sz w:val="20"/>
              </w:rPr>
              <w:t>Date of birth:</w:t>
            </w:r>
          </w:p>
          <w:p w:rsidR="007F70B7" w:rsidRPr="007B1530" w:rsidRDefault="007B1530" w:rsidP="007B1530">
            <w:pPr>
              <w:spacing w:before="60" w:line="360" w:lineRule="auto"/>
              <w:rPr>
                <w:rFonts w:ascii="Arial" w:hAnsi="Arial" w:cs="Arial"/>
                <w:sz w:val="18"/>
                <w:szCs w:val="18"/>
              </w:rPr>
            </w:pPr>
            <w:r w:rsidRPr="007B1530">
              <w:rPr>
                <w:rFonts w:ascii="Arial" w:hAnsi="Arial" w:cs="Arial"/>
                <w:sz w:val="18"/>
                <w:szCs w:val="18"/>
              </w:rPr>
              <w:t xml:space="preserve">(Boxer must be 12 months or older </w:t>
            </w:r>
            <w:r w:rsidR="003872C6" w:rsidRPr="007B1530">
              <w:rPr>
                <w:rFonts w:ascii="Arial" w:hAnsi="Arial" w:cs="Arial"/>
                <w:sz w:val="18"/>
                <w:szCs w:val="18"/>
              </w:rPr>
              <w:t>)</w:t>
            </w:r>
            <w:r w:rsidR="007F70B7" w:rsidRPr="007B1530">
              <w:rPr>
                <w:rFonts w:ascii="Arial" w:hAnsi="Arial" w:cs="Arial"/>
                <w:sz w:val="18"/>
                <w:szCs w:val="18"/>
              </w:rPr>
              <w:t xml:space="preserve">  </w:t>
            </w:r>
          </w:p>
        </w:tc>
        <w:tc>
          <w:tcPr>
            <w:tcW w:w="1201" w:type="dxa"/>
          </w:tcPr>
          <w:p w:rsidR="007F70B7" w:rsidRPr="00637D3E" w:rsidRDefault="007F70B7" w:rsidP="004E327B">
            <w:pPr>
              <w:spacing w:before="60" w:after="60" w:line="360" w:lineRule="auto"/>
              <w:rPr>
                <w:rFonts w:ascii="Arial" w:hAnsi="Arial" w:cs="Arial"/>
                <w:sz w:val="20"/>
              </w:rPr>
            </w:pPr>
            <w:r>
              <w:rPr>
                <w:rFonts w:ascii="Arial" w:hAnsi="Arial" w:cs="Arial"/>
                <w:sz w:val="20"/>
              </w:rPr>
              <w:t>Sex:</w:t>
            </w:r>
          </w:p>
        </w:tc>
        <w:tc>
          <w:tcPr>
            <w:tcW w:w="5461" w:type="dxa"/>
          </w:tcPr>
          <w:p w:rsidR="007F70B7" w:rsidRPr="00637D3E" w:rsidRDefault="007F70B7" w:rsidP="004E327B">
            <w:pPr>
              <w:spacing w:before="60" w:after="60" w:line="360" w:lineRule="auto"/>
              <w:rPr>
                <w:rFonts w:ascii="Arial" w:hAnsi="Arial" w:cs="Arial"/>
                <w:sz w:val="20"/>
              </w:rPr>
            </w:pPr>
            <w:r w:rsidRPr="00637D3E">
              <w:rPr>
                <w:rFonts w:ascii="Arial" w:hAnsi="Arial" w:cs="Arial"/>
                <w:sz w:val="20"/>
              </w:rPr>
              <w:t>Colour:</w:t>
            </w:r>
          </w:p>
        </w:tc>
      </w:tr>
      <w:tr w:rsidR="00131E1D">
        <w:trPr>
          <w:trHeight w:val="397"/>
        </w:trPr>
        <w:tc>
          <w:tcPr>
            <w:tcW w:w="9889" w:type="dxa"/>
            <w:gridSpan w:val="3"/>
          </w:tcPr>
          <w:p w:rsidR="00637D3E" w:rsidRPr="00637D3E" w:rsidRDefault="00637D3E" w:rsidP="006076D0">
            <w:pPr>
              <w:spacing w:before="60" w:after="60" w:line="360" w:lineRule="auto"/>
              <w:rPr>
                <w:rFonts w:ascii="Arial" w:hAnsi="Arial" w:cs="Arial"/>
                <w:sz w:val="20"/>
              </w:rPr>
            </w:pPr>
            <w:r w:rsidRPr="00637D3E">
              <w:rPr>
                <w:rFonts w:ascii="Arial" w:hAnsi="Arial" w:cs="Arial"/>
                <w:sz w:val="20"/>
              </w:rPr>
              <w:t>Name of owner:</w:t>
            </w:r>
          </w:p>
          <w:p w:rsidR="0048361D" w:rsidRPr="00637D3E" w:rsidRDefault="00637D3E" w:rsidP="006076D0">
            <w:pPr>
              <w:spacing w:after="60"/>
              <w:rPr>
                <w:rFonts w:ascii="Arial" w:hAnsi="Arial" w:cs="Arial"/>
                <w:sz w:val="20"/>
              </w:rPr>
            </w:pPr>
            <w:r w:rsidRPr="00637D3E">
              <w:rPr>
                <w:rFonts w:ascii="Arial" w:hAnsi="Arial" w:cs="Arial"/>
                <w:sz w:val="20"/>
              </w:rPr>
              <w:t>Address:</w:t>
            </w:r>
          </w:p>
          <w:p w:rsidR="0048361D" w:rsidRPr="00637D3E" w:rsidRDefault="00C92785" w:rsidP="006076D0">
            <w:pPr>
              <w:spacing w:before="60" w:after="60" w:line="360" w:lineRule="auto"/>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Tel.No:</w:t>
            </w:r>
            <w:r w:rsidR="00637D3E" w:rsidRPr="00637D3E">
              <w:rPr>
                <w:rFonts w:ascii="Arial" w:hAnsi="Arial" w:cs="Arial"/>
                <w:sz w:val="20"/>
              </w:rPr>
              <w:t xml:space="preserve">    </w:t>
            </w:r>
          </w:p>
        </w:tc>
      </w:tr>
      <w:tr w:rsidR="00637D3E" w:rsidTr="00B47229">
        <w:tc>
          <w:tcPr>
            <w:tcW w:w="9889" w:type="dxa"/>
            <w:gridSpan w:val="3"/>
            <w:tcBorders>
              <w:bottom w:val="single" w:sz="4" w:space="0" w:color="auto"/>
            </w:tcBorders>
          </w:tcPr>
          <w:p w:rsidR="00637D3E" w:rsidRDefault="00637D3E" w:rsidP="006076D0">
            <w:pPr>
              <w:spacing w:before="60"/>
              <w:rPr>
                <w:rFonts w:ascii="Arial" w:hAnsi="Arial" w:cs="Arial"/>
                <w:sz w:val="20"/>
              </w:rPr>
            </w:pPr>
            <w:r w:rsidRPr="007F70B7">
              <w:rPr>
                <w:rFonts w:ascii="Arial" w:hAnsi="Arial" w:cs="Arial"/>
                <w:sz w:val="20"/>
              </w:rPr>
              <w:t xml:space="preserve">I declare that the particulars stated above are correct and are of the </w:t>
            </w:r>
            <w:r w:rsidR="004E327B">
              <w:rPr>
                <w:rFonts w:ascii="Arial" w:hAnsi="Arial" w:cs="Arial"/>
                <w:sz w:val="20"/>
              </w:rPr>
              <w:t>Boxer</w:t>
            </w:r>
            <w:r w:rsidRPr="007F70B7">
              <w:rPr>
                <w:rFonts w:ascii="Arial" w:hAnsi="Arial" w:cs="Arial"/>
                <w:sz w:val="20"/>
              </w:rPr>
              <w:t xml:space="preserve"> </w:t>
            </w:r>
            <w:r w:rsidR="007F70B7" w:rsidRPr="007F70B7">
              <w:rPr>
                <w:rFonts w:ascii="Arial" w:hAnsi="Arial" w:cs="Arial"/>
                <w:sz w:val="20"/>
              </w:rPr>
              <w:t>examined today</w:t>
            </w:r>
            <w:r w:rsidRPr="007F70B7">
              <w:rPr>
                <w:rFonts w:ascii="Arial" w:hAnsi="Arial" w:cs="Arial"/>
                <w:sz w:val="20"/>
              </w:rPr>
              <w:t xml:space="preserve"> for </w:t>
            </w:r>
            <w:r w:rsidR="004E327B">
              <w:rPr>
                <w:rFonts w:ascii="Arial" w:hAnsi="Arial" w:cs="Arial"/>
                <w:sz w:val="20"/>
              </w:rPr>
              <w:t>cardiac</w:t>
            </w:r>
            <w:r w:rsidRPr="007F70B7">
              <w:rPr>
                <w:rFonts w:ascii="Arial" w:hAnsi="Arial" w:cs="Arial"/>
                <w:sz w:val="20"/>
              </w:rPr>
              <w:t xml:space="preserve"> mumur certification</w:t>
            </w:r>
            <w:r w:rsidR="007F70B7">
              <w:rPr>
                <w:rFonts w:ascii="Arial" w:hAnsi="Arial" w:cs="Arial"/>
                <w:sz w:val="20"/>
              </w:rPr>
              <w:t xml:space="preserve">.  I understand that the results of the examination </w:t>
            </w:r>
            <w:r w:rsidR="007B1530">
              <w:rPr>
                <w:rFonts w:ascii="Arial" w:hAnsi="Arial" w:cs="Arial"/>
                <w:sz w:val="20"/>
              </w:rPr>
              <w:t>are to be</w:t>
            </w:r>
            <w:r w:rsidR="007F70B7">
              <w:rPr>
                <w:rFonts w:ascii="Arial" w:hAnsi="Arial" w:cs="Arial"/>
                <w:sz w:val="20"/>
              </w:rPr>
              <w:t xml:space="preserve"> forwarded to KUSA, who may place the results on their database for inclusion on pedigrees/registration certificates</w:t>
            </w:r>
            <w:r w:rsidR="005C3C7C">
              <w:rPr>
                <w:rFonts w:ascii="Arial" w:hAnsi="Arial" w:cs="Arial"/>
                <w:sz w:val="20"/>
              </w:rPr>
              <w:t xml:space="preserve"> or publication on </w:t>
            </w:r>
            <w:r w:rsidR="007B1530">
              <w:rPr>
                <w:rFonts w:ascii="Arial" w:hAnsi="Arial" w:cs="Arial"/>
                <w:sz w:val="20"/>
              </w:rPr>
              <w:t xml:space="preserve">the </w:t>
            </w:r>
            <w:r w:rsidR="005C3C7C">
              <w:rPr>
                <w:rFonts w:ascii="Arial" w:hAnsi="Arial" w:cs="Arial"/>
                <w:sz w:val="20"/>
              </w:rPr>
              <w:t>SABOX website.</w:t>
            </w:r>
            <w:r w:rsidR="007F70B7">
              <w:rPr>
                <w:rFonts w:ascii="Arial" w:hAnsi="Arial" w:cs="Arial"/>
                <w:sz w:val="20"/>
              </w:rPr>
              <w:t>.</w:t>
            </w:r>
          </w:p>
          <w:p w:rsidR="007F70B7" w:rsidRDefault="007F70B7" w:rsidP="007F70B7">
            <w:pPr>
              <w:rPr>
                <w:rFonts w:ascii="Arial" w:hAnsi="Arial" w:cs="Arial"/>
                <w:sz w:val="20"/>
              </w:rPr>
            </w:pPr>
          </w:p>
          <w:p w:rsidR="007F70B7" w:rsidRPr="007F70B7" w:rsidRDefault="007F70B7" w:rsidP="004E327B">
            <w:pPr>
              <w:spacing w:line="360" w:lineRule="auto"/>
              <w:rPr>
                <w:rFonts w:ascii="Arial" w:hAnsi="Arial" w:cs="Arial"/>
                <w:sz w:val="20"/>
              </w:rPr>
            </w:pPr>
            <w:r>
              <w:rPr>
                <w:rFonts w:ascii="Arial" w:hAnsi="Arial" w:cs="Arial"/>
                <w:sz w:val="20"/>
              </w:rPr>
              <w:t>Signature of owner</w:t>
            </w:r>
            <w:r w:rsidR="00C92785">
              <w:rPr>
                <w:rFonts w:ascii="Arial" w:hAnsi="Arial" w:cs="Arial"/>
                <w:sz w:val="20"/>
              </w:rPr>
              <w:t>:</w:t>
            </w:r>
            <w:r w:rsidR="006076D0">
              <w:rPr>
                <w:rFonts w:ascii="Arial" w:hAnsi="Arial" w:cs="Arial"/>
                <w:sz w:val="20"/>
              </w:rPr>
              <w:tab/>
            </w:r>
            <w:r w:rsidR="006076D0">
              <w:rPr>
                <w:rFonts w:ascii="Arial" w:hAnsi="Arial" w:cs="Arial"/>
                <w:sz w:val="20"/>
              </w:rPr>
              <w:tab/>
            </w:r>
            <w:r w:rsidR="006076D0">
              <w:rPr>
                <w:rFonts w:ascii="Arial" w:hAnsi="Arial" w:cs="Arial"/>
                <w:sz w:val="20"/>
              </w:rPr>
              <w:tab/>
            </w:r>
            <w:r w:rsidR="006076D0">
              <w:rPr>
                <w:rFonts w:ascii="Arial" w:hAnsi="Arial" w:cs="Arial"/>
                <w:sz w:val="20"/>
              </w:rPr>
              <w:tab/>
            </w:r>
            <w:r w:rsidR="006076D0">
              <w:rPr>
                <w:rFonts w:ascii="Arial" w:hAnsi="Arial" w:cs="Arial"/>
                <w:sz w:val="20"/>
              </w:rPr>
              <w:tab/>
            </w:r>
            <w:r w:rsidR="006076D0">
              <w:rPr>
                <w:rFonts w:ascii="Arial" w:hAnsi="Arial" w:cs="Arial"/>
                <w:sz w:val="20"/>
              </w:rPr>
              <w:tab/>
            </w:r>
            <w:r w:rsidR="006076D0">
              <w:rPr>
                <w:rFonts w:ascii="Arial" w:hAnsi="Arial" w:cs="Arial"/>
                <w:sz w:val="20"/>
              </w:rPr>
              <w:tab/>
            </w:r>
            <w:r w:rsidR="006076D0">
              <w:rPr>
                <w:rFonts w:ascii="Arial" w:hAnsi="Arial" w:cs="Arial"/>
                <w:sz w:val="20"/>
              </w:rPr>
              <w:tab/>
              <w:t>Date:</w:t>
            </w:r>
          </w:p>
        </w:tc>
      </w:tr>
    </w:tbl>
    <w:p w:rsidR="00131E1D" w:rsidRDefault="00131E1D">
      <w:pPr>
        <w:pStyle w:val="BodySingle"/>
        <w:rPr>
          <w:rFonts w:ascii="Arial" w:hAnsi="Arial" w:cs="Arial"/>
        </w:rPr>
      </w:pPr>
    </w:p>
    <w:p w:rsidR="00C92785" w:rsidRDefault="00C92785" w:rsidP="00637D3E">
      <w:pPr>
        <w:rPr>
          <w:rFonts w:ascii="Arial" w:hAnsi="Arial" w:cs="Arial"/>
          <w:b/>
        </w:rPr>
      </w:pPr>
      <w:r w:rsidRPr="00C92785">
        <w:rPr>
          <w:rFonts w:ascii="Arial" w:hAnsi="Arial" w:cs="Arial"/>
          <w:b/>
        </w:rPr>
        <w:t>DECLARATION BY VETERINARIAN</w:t>
      </w:r>
      <w:r w:rsidR="004E327B">
        <w:rPr>
          <w:rFonts w:ascii="Arial" w:hAnsi="Arial" w:cs="Arial"/>
          <w:b/>
        </w:rPr>
        <w:t>:</w:t>
      </w:r>
    </w:p>
    <w:tbl>
      <w:tblPr>
        <w:tblStyle w:val="TableGrid"/>
        <w:tblW w:w="0" w:type="auto"/>
        <w:tblLook w:val="04A0" w:firstRow="1" w:lastRow="0" w:firstColumn="1" w:lastColumn="0" w:noHBand="0" w:noVBand="1"/>
      </w:tblPr>
      <w:tblGrid>
        <w:gridCol w:w="8755"/>
        <w:gridCol w:w="1100"/>
      </w:tblGrid>
      <w:tr w:rsidR="00C92785" w:rsidTr="00024478">
        <w:tc>
          <w:tcPr>
            <w:tcW w:w="9855" w:type="dxa"/>
            <w:gridSpan w:val="2"/>
          </w:tcPr>
          <w:p w:rsidR="00C92785" w:rsidRPr="00C92785" w:rsidRDefault="00C92785" w:rsidP="006076D0">
            <w:pPr>
              <w:spacing w:before="60" w:line="360" w:lineRule="auto"/>
              <w:rPr>
                <w:rFonts w:ascii="Arial" w:hAnsi="Arial" w:cs="Arial"/>
                <w:sz w:val="20"/>
              </w:rPr>
            </w:pPr>
            <w:r w:rsidRPr="00C92785">
              <w:rPr>
                <w:rFonts w:ascii="Arial" w:hAnsi="Arial" w:cs="Arial"/>
                <w:sz w:val="20"/>
              </w:rPr>
              <w:t>Name of veterinarian:</w:t>
            </w:r>
          </w:p>
          <w:p w:rsidR="00C92785" w:rsidRPr="00C92785" w:rsidRDefault="00C92785" w:rsidP="004E327B">
            <w:pPr>
              <w:spacing w:line="360" w:lineRule="auto"/>
              <w:rPr>
                <w:rFonts w:ascii="Arial" w:hAnsi="Arial" w:cs="Arial"/>
                <w:sz w:val="20"/>
              </w:rPr>
            </w:pPr>
            <w:r w:rsidRPr="00C92785">
              <w:rPr>
                <w:rFonts w:ascii="Arial" w:hAnsi="Arial" w:cs="Arial"/>
                <w:sz w:val="20"/>
              </w:rPr>
              <w:t>Name of practice:</w:t>
            </w:r>
          </w:p>
          <w:p w:rsidR="00C92785" w:rsidRDefault="00C92785" w:rsidP="00637D3E">
            <w:pPr>
              <w:rPr>
                <w:rFonts w:ascii="Arial" w:hAnsi="Arial" w:cs="Arial"/>
                <w:sz w:val="20"/>
              </w:rPr>
            </w:pPr>
            <w:r w:rsidRPr="00C92785">
              <w:rPr>
                <w:rFonts w:ascii="Arial" w:hAnsi="Arial" w:cs="Arial"/>
                <w:sz w:val="20"/>
              </w:rPr>
              <w:t>Adress</w:t>
            </w:r>
            <w:r w:rsidR="00B22FCB">
              <w:rPr>
                <w:rFonts w:ascii="Arial" w:hAnsi="Arial" w:cs="Arial"/>
                <w:sz w:val="20"/>
              </w:rPr>
              <w:t xml:space="preserve"> or stamp</w:t>
            </w:r>
            <w:r>
              <w:rPr>
                <w:rFonts w:ascii="Arial" w:hAnsi="Arial" w:cs="Arial"/>
                <w:sz w:val="20"/>
              </w:rPr>
              <w:t>:</w:t>
            </w:r>
          </w:p>
          <w:p w:rsidR="00C92785" w:rsidRDefault="00C92785" w:rsidP="00637D3E">
            <w:pPr>
              <w:rPr>
                <w:rFonts w:ascii="Arial" w:hAnsi="Arial" w:cs="Arial"/>
                <w:sz w:val="20"/>
              </w:rPr>
            </w:pPr>
          </w:p>
          <w:p w:rsidR="00C92785" w:rsidRPr="00C92785" w:rsidRDefault="00C92785" w:rsidP="004E327B">
            <w:pPr>
              <w:spacing w:line="360" w:lineRule="auto"/>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C92785">
              <w:rPr>
                <w:rFonts w:ascii="Arial" w:hAnsi="Arial" w:cs="Arial"/>
                <w:sz w:val="20"/>
              </w:rPr>
              <w:t>Tel No:</w:t>
            </w:r>
          </w:p>
        </w:tc>
      </w:tr>
      <w:tr w:rsidR="00C92785" w:rsidTr="00776D93">
        <w:tc>
          <w:tcPr>
            <w:tcW w:w="9855" w:type="dxa"/>
            <w:gridSpan w:val="2"/>
          </w:tcPr>
          <w:p w:rsidR="00C92785" w:rsidRDefault="00C92785" w:rsidP="006076D0">
            <w:pPr>
              <w:spacing w:before="60"/>
              <w:rPr>
                <w:rFonts w:ascii="Arial" w:hAnsi="Arial" w:cs="Arial"/>
                <w:sz w:val="20"/>
              </w:rPr>
            </w:pPr>
            <w:r>
              <w:rPr>
                <w:rFonts w:ascii="Arial" w:hAnsi="Arial" w:cs="Arial"/>
                <w:sz w:val="20"/>
              </w:rPr>
              <w:t>I hereby declare that:</w:t>
            </w:r>
          </w:p>
          <w:p w:rsidR="00C92785" w:rsidRDefault="00C92785" w:rsidP="004E327B">
            <w:pPr>
              <w:numPr>
                <w:ilvl w:val="0"/>
                <w:numId w:val="2"/>
              </w:numPr>
              <w:spacing w:line="276" w:lineRule="auto"/>
              <w:rPr>
                <w:rFonts w:ascii="Arial" w:hAnsi="Arial" w:cs="Arial"/>
                <w:sz w:val="20"/>
              </w:rPr>
            </w:pPr>
            <w:r>
              <w:rPr>
                <w:rFonts w:ascii="Arial" w:hAnsi="Arial" w:cs="Arial"/>
                <w:sz w:val="20"/>
              </w:rPr>
              <w:t>The micr</w:t>
            </w:r>
            <w:r w:rsidR="00B22FCB">
              <w:rPr>
                <w:rFonts w:ascii="Arial" w:hAnsi="Arial" w:cs="Arial"/>
                <w:sz w:val="20"/>
              </w:rPr>
              <w:t>o</w:t>
            </w:r>
            <w:r>
              <w:rPr>
                <w:rFonts w:ascii="Arial" w:hAnsi="Arial" w:cs="Arial"/>
                <w:sz w:val="20"/>
              </w:rPr>
              <w:t>chip number for the above Boxer has been verified.</w:t>
            </w:r>
          </w:p>
          <w:p w:rsidR="00C92785" w:rsidRDefault="00C92785" w:rsidP="004E327B">
            <w:pPr>
              <w:numPr>
                <w:ilvl w:val="0"/>
                <w:numId w:val="2"/>
              </w:numPr>
              <w:spacing w:line="276" w:lineRule="auto"/>
              <w:rPr>
                <w:rFonts w:ascii="Arial" w:hAnsi="Arial" w:cs="Arial"/>
                <w:sz w:val="20"/>
              </w:rPr>
            </w:pPr>
            <w:r>
              <w:rPr>
                <w:rFonts w:ascii="Arial" w:hAnsi="Arial" w:cs="Arial"/>
                <w:sz w:val="20"/>
              </w:rPr>
              <w:t xml:space="preserve">The Boxer was auscultated for </w:t>
            </w:r>
            <w:r w:rsidR="004E327B">
              <w:rPr>
                <w:rFonts w:ascii="Arial" w:hAnsi="Arial" w:cs="Arial"/>
                <w:sz w:val="20"/>
              </w:rPr>
              <w:t>cardiac</w:t>
            </w:r>
            <w:r>
              <w:rPr>
                <w:rFonts w:ascii="Arial" w:hAnsi="Arial" w:cs="Arial"/>
                <w:sz w:val="20"/>
              </w:rPr>
              <w:t xml:space="preserve"> murmurs on _____________________</w:t>
            </w:r>
          </w:p>
          <w:p w:rsidR="00C92785" w:rsidRPr="00C92785" w:rsidRDefault="00C92785" w:rsidP="006076D0">
            <w:pPr>
              <w:numPr>
                <w:ilvl w:val="0"/>
                <w:numId w:val="2"/>
              </w:numPr>
              <w:spacing w:after="60" w:line="276" w:lineRule="auto"/>
              <w:ind w:left="714" w:hanging="357"/>
              <w:rPr>
                <w:rFonts w:ascii="Arial" w:hAnsi="Arial" w:cs="Arial"/>
                <w:sz w:val="20"/>
              </w:rPr>
            </w:pPr>
            <w:r>
              <w:rPr>
                <w:rFonts w:ascii="Arial" w:hAnsi="Arial" w:cs="Arial"/>
                <w:sz w:val="20"/>
              </w:rPr>
              <w:t xml:space="preserve">I have read and applied the guidelines for </w:t>
            </w:r>
            <w:r w:rsidR="006076D0">
              <w:rPr>
                <w:rFonts w:ascii="Arial" w:hAnsi="Arial" w:cs="Arial"/>
                <w:sz w:val="20"/>
              </w:rPr>
              <w:t xml:space="preserve">cardiac </w:t>
            </w:r>
            <w:r>
              <w:rPr>
                <w:rFonts w:ascii="Arial" w:hAnsi="Arial" w:cs="Arial"/>
                <w:sz w:val="20"/>
              </w:rPr>
              <w:t>auscultation for certification</w:t>
            </w:r>
            <w:r w:rsidR="004E327B">
              <w:rPr>
                <w:rFonts w:ascii="Arial" w:hAnsi="Arial" w:cs="Arial"/>
                <w:sz w:val="20"/>
              </w:rPr>
              <w:t>.</w:t>
            </w:r>
          </w:p>
        </w:tc>
      </w:tr>
      <w:tr w:rsidR="00C92785" w:rsidTr="004E327B">
        <w:tc>
          <w:tcPr>
            <w:tcW w:w="8755" w:type="dxa"/>
          </w:tcPr>
          <w:p w:rsidR="00C92785" w:rsidRPr="004E327B" w:rsidRDefault="004E327B" w:rsidP="006076D0">
            <w:pPr>
              <w:spacing w:before="60" w:after="60"/>
              <w:rPr>
                <w:rFonts w:ascii="Arial" w:hAnsi="Arial" w:cs="Arial"/>
                <w:sz w:val="20"/>
              </w:rPr>
            </w:pPr>
            <w:r w:rsidRPr="004E327B">
              <w:rPr>
                <w:rFonts w:ascii="Arial" w:hAnsi="Arial" w:cs="Arial"/>
                <w:sz w:val="20"/>
              </w:rPr>
              <w:t xml:space="preserve">NO </w:t>
            </w:r>
            <w:r w:rsidR="006076D0">
              <w:rPr>
                <w:rFonts w:ascii="Arial" w:hAnsi="Arial" w:cs="Arial"/>
                <w:sz w:val="20"/>
              </w:rPr>
              <w:t>cardiac</w:t>
            </w:r>
            <w:r w:rsidRPr="004E327B">
              <w:rPr>
                <w:rFonts w:ascii="Arial" w:hAnsi="Arial" w:cs="Arial"/>
                <w:sz w:val="20"/>
              </w:rPr>
              <w:t xml:space="preserve"> murmurs indicative of congenital cardiac abnormalities were detected during auscultation</w:t>
            </w:r>
            <w:r>
              <w:rPr>
                <w:rFonts w:ascii="Arial" w:hAnsi="Arial" w:cs="Arial"/>
                <w:sz w:val="20"/>
              </w:rPr>
              <w:t>.</w:t>
            </w:r>
          </w:p>
        </w:tc>
        <w:tc>
          <w:tcPr>
            <w:tcW w:w="1100" w:type="dxa"/>
          </w:tcPr>
          <w:p w:rsidR="00C92785" w:rsidRPr="00C92785" w:rsidRDefault="00C92785" w:rsidP="00637D3E">
            <w:pPr>
              <w:rPr>
                <w:rFonts w:ascii="Arial" w:hAnsi="Arial" w:cs="Arial"/>
                <w:sz w:val="20"/>
              </w:rPr>
            </w:pPr>
          </w:p>
        </w:tc>
      </w:tr>
      <w:tr w:rsidR="00C92785" w:rsidTr="004E327B">
        <w:tc>
          <w:tcPr>
            <w:tcW w:w="8755" w:type="dxa"/>
          </w:tcPr>
          <w:p w:rsidR="00C92785" w:rsidRPr="004E327B" w:rsidRDefault="006076D0" w:rsidP="004E327B">
            <w:pPr>
              <w:spacing w:before="60" w:after="60"/>
              <w:rPr>
                <w:rFonts w:ascii="Arial" w:hAnsi="Arial" w:cs="Arial"/>
                <w:sz w:val="20"/>
              </w:rPr>
            </w:pPr>
            <w:r>
              <w:rPr>
                <w:rFonts w:ascii="Arial" w:hAnsi="Arial" w:cs="Arial"/>
                <w:sz w:val="20"/>
              </w:rPr>
              <w:t>Cardiac</w:t>
            </w:r>
            <w:r w:rsidR="004E327B" w:rsidRPr="004E327B">
              <w:rPr>
                <w:rFonts w:ascii="Arial" w:hAnsi="Arial" w:cs="Arial"/>
                <w:sz w:val="20"/>
              </w:rPr>
              <w:t xml:space="preserve">  murmurs which could be indicative of congenital cardiac abnormalities were detected during auscultation and this Boxer should be referred for echocardiography (colour Doppler imaging)</w:t>
            </w:r>
            <w:r>
              <w:rPr>
                <w:rFonts w:ascii="Arial" w:hAnsi="Arial" w:cs="Arial"/>
                <w:sz w:val="20"/>
              </w:rPr>
              <w:t xml:space="preserve"> before being bred from.</w:t>
            </w:r>
          </w:p>
        </w:tc>
        <w:tc>
          <w:tcPr>
            <w:tcW w:w="1100" w:type="dxa"/>
          </w:tcPr>
          <w:p w:rsidR="00C92785" w:rsidRPr="004E327B" w:rsidRDefault="00C92785" w:rsidP="00637D3E">
            <w:pPr>
              <w:rPr>
                <w:rFonts w:ascii="Arial" w:hAnsi="Arial" w:cs="Arial"/>
                <w:sz w:val="20"/>
              </w:rPr>
            </w:pPr>
          </w:p>
        </w:tc>
      </w:tr>
      <w:tr w:rsidR="004E327B" w:rsidTr="00CF0E51">
        <w:tc>
          <w:tcPr>
            <w:tcW w:w="9855" w:type="dxa"/>
            <w:gridSpan w:val="2"/>
          </w:tcPr>
          <w:p w:rsidR="004E327B" w:rsidRPr="004E327B" w:rsidRDefault="004E327B" w:rsidP="006076D0">
            <w:pPr>
              <w:spacing w:before="120" w:after="60"/>
              <w:rPr>
                <w:rFonts w:ascii="Arial" w:hAnsi="Arial" w:cs="Arial"/>
                <w:sz w:val="20"/>
              </w:rPr>
            </w:pPr>
            <w:r w:rsidRPr="004E327B">
              <w:rPr>
                <w:rFonts w:ascii="Arial" w:hAnsi="Arial" w:cs="Arial"/>
                <w:sz w:val="20"/>
              </w:rPr>
              <w:t>Signature of veterinarian:</w:t>
            </w:r>
          </w:p>
          <w:p w:rsidR="004E327B" w:rsidRPr="004E327B" w:rsidRDefault="006076D0" w:rsidP="006076D0">
            <w:pPr>
              <w:spacing w:after="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Date:</w:t>
            </w:r>
          </w:p>
        </w:tc>
      </w:tr>
    </w:tbl>
    <w:p w:rsidR="00F13984" w:rsidRPr="0000645D" w:rsidRDefault="00F13984" w:rsidP="00F13984">
      <w:pPr>
        <w:pStyle w:val="Heading3"/>
        <w:shd w:val="clear" w:color="auto" w:fill="FFFFFF"/>
        <w:spacing w:line="408" w:lineRule="atLeast"/>
        <w:rPr>
          <w:rFonts w:ascii="Arial" w:hAnsi="Arial" w:cs="Arial"/>
          <w:sz w:val="20"/>
          <w:szCs w:val="20"/>
        </w:rPr>
      </w:pPr>
      <w:bookmarkStart w:id="1" w:name="ascultation"/>
      <w:r w:rsidRPr="0000645D">
        <w:rPr>
          <w:rFonts w:ascii="Arial" w:hAnsi="Arial" w:cs="Arial"/>
          <w:color w:val="006699"/>
          <w:sz w:val="20"/>
          <w:szCs w:val="20"/>
        </w:rPr>
        <w:lastRenderedPageBreak/>
        <w:t>A</w:t>
      </w:r>
      <w:r w:rsidR="00E1417C">
        <w:rPr>
          <w:rFonts w:ascii="Arial" w:hAnsi="Arial" w:cs="Arial"/>
          <w:color w:val="006699"/>
          <w:sz w:val="20"/>
          <w:szCs w:val="20"/>
        </w:rPr>
        <w:t>u</w:t>
      </w:r>
      <w:r w:rsidRPr="0000645D">
        <w:rPr>
          <w:rFonts w:ascii="Arial" w:hAnsi="Arial" w:cs="Arial"/>
          <w:color w:val="006699"/>
          <w:sz w:val="20"/>
          <w:szCs w:val="20"/>
        </w:rPr>
        <w:t>scultation</w:t>
      </w:r>
      <w:bookmarkEnd w:id="1"/>
      <w:r w:rsidR="0000645D">
        <w:rPr>
          <w:rFonts w:ascii="Arial" w:hAnsi="Arial" w:cs="Arial"/>
          <w:color w:val="006699"/>
          <w:sz w:val="20"/>
          <w:szCs w:val="20"/>
        </w:rPr>
        <w:t xml:space="preserve"> Guidelines</w:t>
      </w:r>
    </w:p>
    <w:p w:rsidR="00F13984" w:rsidRPr="0000645D" w:rsidRDefault="00E03DEB" w:rsidP="00F13984">
      <w:pPr>
        <w:shd w:val="clear" w:color="auto" w:fill="FFFFFF"/>
        <w:spacing w:line="408" w:lineRule="atLeast"/>
        <w:rPr>
          <w:rFonts w:ascii="Arial" w:hAnsi="Arial" w:cs="Arial"/>
          <w:color w:val="333333"/>
          <w:sz w:val="20"/>
        </w:rPr>
      </w:pPr>
      <w:r>
        <w:rPr>
          <w:rFonts w:ascii="Arial" w:hAnsi="Arial" w:cs="Arial"/>
          <w:color w:val="333333"/>
          <w:sz w:val="20"/>
        </w:rPr>
        <w:pict>
          <v:rect id="_x0000_i1025" style="width:0;height:1.5pt" o:hralign="center" o:hrstd="t" o:hrnoshade="t" o:hr="t" fillcolor="#fc3" stroked="f"/>
        </w:pict>
      </w:r>
    </w:p>
    <w:p w:rsidR="00F13984" w:rsidRPr="0000645D" w:rsidRDefault="00F13984" w:rsidP="00B92F00">
      <w:pPr>
        <w:pStyle w:val="NormalWeb"/>
        <w:shd w:val="clear" w:color="auto" w:fill="FFFFFF"/>
        <w:rPr>
          <w:rFonts w:ascii="Arial" w:hAnsi="Arial" w:cs="Arial"/>
          <w:color w:val="333333"/>
          <w:sz w:val="20"/>
          <w:szCs w:val="20"/>
        </w:rPr>
      </w:pPr>
      <w:r w:rsidRPr="0000645D">
        <w:rPr>
          <w:rFonts w:ascii="Arial" w:hAnsi="Arial" w:cs="Arial"/>
          <w:color w:val="333333"/>
          <w:sz w:val="20"/>
          <w:szCs w:val="20"/>
        </w:rPr>
        <w:t xml:space="preserve">Cardiac auscultation should be performed in a quiet, distraction-free environment. The animal should be standing and restrained, but sedative drugs should be avoided. Panting must be controlled and if necessary, the dog should be given time to rest and acclimate to the environment. The clinician should </w:t>
      </w:r>
      <w:r w:rsidR="0000645D">
        <w:rPr>
          <w:rFonts w:ascii="Arial" w:hAnsi="Arial" w:cs="Arial"/>
          <w:color w:val="333333"/>
          <w:sz w:val="20"/>
          <w:szCs w:val="20"/>
        </w:rPr>
        <w:t xml:space="preserve">be </w:t>
      </w:r>
      <w:r w:rsidRPr="0000645D">
        <w:rPr>
          <w:rFonts w:ascii="Arial" w:hAnsi="Arial" w:cs="Arial"/>
          <w:color w:val="333333"/>
          <w:sz w:val="20"/>
          <w:szCs w:val="20"/>
        </w:rPr>
        <w:t xml:space="preserve">able to identify the cardiac valve areas for auscultation. The examiner should gradually move the stethoscope across all valve areas and also should auscultate over the subaortic area, ascending aorta, pulmonary artery, and the left craniodorsal cardiac base. Following examination of the left precordium, the right precordium should be examined. </w:t>
      </w:r>
    </w:p>
    <w:p w:rsidR="00F13984" w:rsidRPr="0000645D" w:rsidRDefault="00F13984" w:rsidP="00B92F00">
      <w:pPr>
        <w:numPr>
          <w:ilvl w:val="0"/>
          <w:numId w:val="3"/>
        </w:numPr>
        <w:shd w:val="clear" w:color="auto" w:fill="FFFFFF"/>
        <w:spacing w:before="100" w:beforeAutospacing="1" w:after="120"/>
        <w:ind w:left="714" w:hanging="357"/>
        <w:rPr>
          <w:rFonts w:ascii="Arial" w:hAnsi="Arial" w:cs="Arial"/>
          <w:color w:val="333333"/>
          <w:sz w:val="20"/>
        </w:rPr>
      </w:pPr>
      <w:r w:rsidRPr="0000645D">
        <w:rPr>
          <w:rFonts w:ascii="Arial" w:hAnsi="Arial" w:cs="Arial"/>
          <w:color w:val="333333"/>
          <w:sz w:val="20"/>
        </w:rPr>
        <w:t xml:space="preserve">The mitral valve area is located over and immediately dorsal to the palpable left apical impulse and is identified by palpation with the tips of the fingers. The stethoscope is then placed over the mitral area and the heart sounds identified. </w:t>
      </w:r>
    </w:p>
    <w:p w:rsidR="00F13984" w:rsidRPr="0000645D" w:rsidRDefault="00F13984" w:rsidP="00B92F00">
      <w:pPr>
        <w:numPr>
          <w:ilvl w:val="0"/>
          <w:numId w:val="3"/>
        </w:numPr>
        <w:shd w:val="clear" w:color="auto" w:fill="FFFFFF"/>
        <w:spacing w:before="100" w:beforeAutospacing="1" w:after="120"/>
        <w:ind w:left="714" w:hanging="357"/>
        <w:rPr>
          <w:rFonts w:ascii="Arial" w:hAnsi="Arial" w:cs="Arial"/>
          <w:color w:val="333333"/>
          <w:sz w:val="20"/>
        </w:rPr>
      </w:pPr>
      <w:r w:rsidRPr="0000645D">
        <w:rPr>
          <w:rFonts w:ascii="Arial" w:hAnsi="Arial" w:cs="Arial"/>
          <w:color w:val="333333"/>
          <w:sz w:val="20"/>
        </w:rPr>
        <w:t>The aortic valve area is dorsal and 1 or 2 intercostal spaces cranial to the left apical impulse. The second heart sound will be most intense when the stethoscope is centered over the aortic valve area. Murmurs originating from or radiating to the subaortic area of auscultation are evident immediately caudoventral to the aortic valve area. Murmurs originating from or radiating into the ascending aorta will be evident craniodorsal to the aortic valve and may also project to the right cranial thorax and to the carotid arteries in the neck.</w:t>
      </w:r>
    </w:p>
    <w:p w:rsidR="00F13984" w:rsidRPr="0000645D" w:rsidRDefault="00F13984" w:rsidP="00B92F00">
      <w:pPr>
        <w:numPr>
          <w:ilvl w:val="0"/>
          <w:numId w:val="3"/>
        </w:numPr>
        <w:shd w:val="clear" w:color="auto" w:fill="FFFFFF"/>
        <w:spacing w:before="100" w:beforeAutospacing="1" w:after="120"/>
        <w:ind w:left="714" w:hanging="357"/>
        <w:rPr>
          <w:rFonts w:ascii="Arial" w:hAnsi="Arial" w:cs="Arial"/>
          <w:color w:val="333333"/>
          <w:sz w:val="20"/>
        </w:rPr>
      </w:pPr>
      <w:r w:rsidRPr="0000645D">
        <w:rPr>
          <w:rFonts w:ascii="Arial" w:hAnsi="Arial" w:cs="Arial"/>
          <w:color w:val="333333"/>
          <w:sz w:val="20"/>
        </w:rPr>
        <w:t xml:space="preserve">The pulmonic valve area is ventral and one intercostal space cranial to the aortic valve area. Murmurs originating from or radiating into the main pulmonary artery will be evident dorsal to the pulmonic valve over the left hemithorax. </w:t>
      </w:r>
    </w:p>
    <w:p w:rsidR="00F13984" w:rsidRPr="0000645D" w:rsidRDefault="00F13984" w:rsidP="00B92F00">
      <w:pPr>
        <w:numPr>
          <w:ilvl w:val="0"/>
          <w:numId w:val="3"/>
        </w:numPr>
        <w:shd w:val="clear" w:color="auto" w:fill="FFFFFF"/>
        <w:spacing w:before="100" w:beforeAutospacing="1" w:after="120"/>
        <w:ind w:left="714" w:hanging="357"/>
        <w:rPr>
          <w:rFonts w:ascii="Arial" w:hAnsi="Arial" w:cs="Arial"/>
          <w:color w:val="333333"/>
          <w:sz w:val="20"/>
        </w:rPr>
      </w:pPr>
      <w:r w:rsidRPr="0000645D">
        <w:rPr>
          <w:rFonts w:ascii="Arial" w:hAnsi="Arial" w:cs="Arial"/>
          <w:color w:val="333333"/>
          <w:sz w:val="20"/>
        </w:rPr>
        <w:t>The tricuspid valve area is a relatively large area located on the right hemithorax, opposite and slightly cranial to the mitral valve area.</w:t>
      </w:r>
    </w:p>
    <w:p w:rsidR="00F13984" w:rsidRDefault="00F13984" w:rsidP="00B92F00">
      <w:pPr>
        <w:numPr>
          <w:ilvl w:val="0"/>
          <w:numId w:val="3"/>
        </w:numPr>
        <w:shd w:val="clear" w:color="auto" w:fill="FFFFFF"/>
        <w:spacing w:before="100" w:beforeAutospacing="1" w:after="120"/>
        <w:ind w:left="714" w:hanging="357"/>
        <w:rPr>
          <w:rFonts w:ascii="Arial" w:hAnsi="Arial" w:cs="Arial"/>
          <w:color w:val="333333"/>
          <w:sz w:val="20"/>
        </w:rPr>
      </w:pPr>
      <w:r w:rsidRPr="0000645D">
        <w:rPr>
          <w:rFonts w:ascii="Arial" w:hAnsi="Arial" w:cs="Arial"/>
          <w:color w:val="333333"/>
          <w:sz w:val="20"/>
        </w:rPr>
        <w:t xml:space="preserve">The clinician should also auscultate along the ventral right precordium (right sternal border) and over </w:t>
      </w:r>
      <w:r w:rsidR="00B22FCB">
        <w:rPr>
          <w:rFonts w:ascii="Arial" w:hAnsi="Arial" w:cs="Arial"/>
          <w:color w:val="333333"/>
          <w:sz w:val="20"/>
        </w:rPr>
        <w:t>th</w:t>
      </w:r>
      <w:r w:rsidRPr="0000645D">
        <w:rPr>
          <w:rFonts w:ascii="Arial" w:hAnsi="Arial" w:cs="Arial"/>
          <w:color w:val="333333"/>
          <w:sz w:val="20"/>
        </w:rPr>
        <w:t xml:space="preserve">e right craniodorsal cardiac border. </w:t>
      </w:r>
    </w:p>
    <w:p w:rsidR="00B92F00" w:rsidRPr="00B92F00" w:rsidRDefault="00B92F00" w:rsidP="00B92F00">
      <w:pPr>
        <w:numPr>
          <w:ilvl w:val="0"/>
          <w:numId w:val="3"/>
        </w:numPr>
        <w:shd w:val="clear" w:color="auto" w:fill="FFFFFF"/>
        <w:spacing w:before="100" w:beforeAutospacing="1" w:after="120"/>
        <w:ind w:left="714" w:hanging="357"/>
        <w:rPr>
          <w:rFonts w:ascii="Arial" w:hAnsi="Arial" w:cs="Arial"/>
          <w:color w:val="333333"/>
          <w:sz w:val="20"/>
        </w:rPr>
      </w:pPr>
      <w:r w:rsidRPr="00B92F00">
        <w:rPr>
          <w:rFonts w:ascii="Arial" w:hAnsi="Arial" w:cs="Arial"/>
          <w:color w:val="333333"/>
          <w:sz w:val="20"/>
        </w:rPr>
        <w:t>Any cardiac murmurs or abnormal sounds should be noted. Murmurs should be described as indicated below.</w:t>
      </w:r>
    </w:p>
    <w:p w:rsidR="00B92F00" w:rsidRPr="00B92F00" w:rsidRDefault="00B92F00" w:rsidP="00B92F00">
      <w:pPr>
        <w:pStyle w:val="Heading3"/>
        <w:shd w:val="clear" w:color="auto" w:fill="FFFFFF"/>
        <w:spacing w:line="408" w:lineRule="atLeast"/>
        <w:rPr>
          <w:rFonts w:ascii="Arial" w:hAnsi="Arial" w:cs="Arial"/>
          <w:i/>
          <w:color w:val="006699"/>
          <w:sz w:val="20"/>
          <w:szCs w:val="20"/>
        </w:rPr>
      </w:pPr>
      <w:bookmarkStart w:id="2" w:name="murmurs"/>
      <w:r w:rsidRPr="00B92F00">
        <w:rPr>
          <w:rFonts w:ascii="Arial" w:hAnsi="Arial" w:cs="Arial"/>
          <w:i/>
          <w:color w:val="006699"/>
          <w:sz w:val="20"/>
          <w:szCs w:val="20"/>
        </w:rPr>
        <w:t>Description of Cardiac Murmurs</w:t>
      </w:r>
      <w:bookmarkEnd w:id="2"/>
    </w:p>
    <w:p w:rsidR="00B92F00" w:rsidRDefault="00E03DEB" w:rsidP="00B92F00">
      <w:pPr>
        <w:shd w:val="clear" w:color="auto" w:fill="FFFFFF"/>
        <w:rPr>
          <w:rFonts w:ascii="Trebuchet MS" w:hAnsi="Trebuchet MS"/>
          <w:color w:val="333333"/>
          <w:sz w:val="23"/>
          <w:szCs w:val="23"/>
        </w:rPr>
      </w:pPr>
      <w:r>
        <w:rPr>
          <w:rFonts w:ascii="Trebuchet MS" w:hAnsi="Trebuchet MS"/>
          <w:color w:val="333333"/>
          <w:sz w:val="23"/>
          <w:szCs w:val="23"/>
        </w:rPr>
        <w:pict>
          <v:rect id="_x0000_i1026" style="width:0;height:1.5pt" o:hralign="center" o:hrstd="t" o:hrnoshade="t" o:hr="t" fillcolor="#fc3" stroked="f"/>
        </w:pict>
      </w:r>
    </w:p>
    <w:p w:rsidR="00B92F00" w:rsidRPr="00B92F00" w:rsidRDefault="00B92F00" w:rsidP="00B92F00">
      <w:pPr>
        <w:pStyle w:val="NormalWeb"/>
        <w:shd w:val="clear" w:color="auto" w:fill="FFFFFF"/>
        <w:rPr>
          <w:rFonts w:ascii="Arial" w:hAnsi="Arial" w:cs="Arial"/>
          <w:color w:val="333333"/>
          <w:sz w:val="20"/>
          <w:szCs w:val="20"/>
        </w:rPr>
      </w:pPr>
      <w:r w:rsidRPr="00B92F00">
        <w:rPr>
          <w:rFonts w:ascii="Arial" w:hAnsi="Arial" w:cs="Arial"/>
          <w:color w:val="333333"/>
          <w:sz w:val="20"/>
          <w:szCs w:val="20"/>
        </w:rPr>
        <w:t xml:space="preserve">A full description of the cardiac murmur should </w:t>
      </w:r>
      <w:r>
        <w:rPr>
          <w:rFonts w:ascii="Arial" w:hAnsi="Arial" w:cs="Arial"/>
          <w:color w:val="333333"/>
          <w:sz w:val="20"/>
          <w:szCs w:val="20"/>
        </w:rPr>
        <w:t xml:space="preserve">be </w:t>
      </w:r>
      <w:r w:rsidRPr="00B92F00">
        <w:rPr>
          <w:rFonts w:ascii="Arial" w:hAnsi="Arial" w:cs="Arial"/>
          <w:color w:val="333333"/>
          <w:sz w:val="20"/>
          <w:szCs w:val="20"/>
        </w:rPr>
        <w:t xml:space="preserve">made and recorded in the medical record. </w:t>
      </w:r>
    </w:p>
    <w:p w:rsidR="00B92F00" w:rsidRPr="00B92F00" w:rsidRDefault="00B92F00" w:rsidP="00B92F00">
      <w:pPr>
        <w:numPr>
          <w:ilvl w:val="0"/>
          <w:numId w:val="3"/>
        </w:numPr>
        <w:shd w:val="clear" w:color="auto" w:fill="FFFFFF"/>
        <w:spacing w:before="100" w:beforeAutospacing="1" w:after="120"/>
        <w:ind w:left="714" w:hanging="357"/>
        <w:rPr>
          <w:rFonts w:ascii="Arial" w:hAnsi="Arial" w:cs="Arial"/>
          <w:color w:val="333333"/>
          <w:sz w:val="20"/>
        </w:rPr>
      </w:pPr>
      <w:r w:rsidRPr="00B92F00">
        <w:rPr>
          <w:rFonts w:ascii="Arial" w:hAnsi="Arial" w:cs="Arial"/>
          <w:color w:val="333333"/>
          <w:sz w:val="20"/>
        </w:rPr>
        <w:t xml:space="preserve">Murmurs should be designated as systolic, diastolic, or continuous. </w:t>
      </w:r>
    </w:p>
    <w:p w:rsidR="00B92F00" w:rsidRPr="00B92F00" w:rsidRDefault="00B92F00" w:rsidP="00B92F00">
      <w:pPr>
        <w:numPr>
          <w:ilvl w:val="0"/>
          <w:numId w:val="3"/>
        </w:numPr>
        <w:shd w:val="clear" w:color="auto" w:fill="FFFFFF"/>
        <w:spacing w:before="100" w:beforeAutospacing="1" w:after="120"/>
        <w:ind w:left="714" w:hanging="357"/>
        <w:rPr>
          <w:rFonts w:ascii="Arial" w:hAnsi="Arial" w:cs="Arial"/>
          <w:color w:val="333333"/>
          <w:sz w:val="20"/>
        </w:rPr>
      </w:pPr>
      <w:r w:rsidRPr="00B92F00">
        <w:rPr>
          <w:rFonts w:ascii="Arial" w:hAnsi="Arial" w:cs="Arial"/>
          <w:color w:val="333333"/>
          <w:sz w:val="20"/>
        </w:rPr>
        <w:t xml:space="preserve">The point of maximal murmur intensity should be indicated as described above. When a precordial thrill is palpable, the murmur will generally be most intense over this vibration. </w:t>
      </w:r>
    </w:p>
    <w:p w:rsidR="00B92F00" w:rsidRPr="00B92F00" w:rsidRDefault="00B92F00" w:rsidP="00B92F00">
      <w:pPr>
        <w:numPr>
          <w:ilvl w:val="0"/>
          <w:numId w:val="3"/>
        </w:numPr>
        <w:shd w:val="clear" w:color="auto" w:fill="FFFFFF"/>
        <w:spacing w:before="100" w:beforeAutospacing="1" w:after="120"/>
        <w:ind w:left="714" w:hanging="357"/>
        <w:rPr>
          <w:rFonts w:ascii="Arial" w:hAnsi="Arial" w:cs="Arial"/>
          <w:color w:val="333333"/>
          <w:sz w:val="20"/>
        </w:rPr>
      </w:pPr>
      <w:r w:rsidRPr="00B92F00">
        <w:rPr>
          <w:rFonts w:ascii="Arial" w:hAnsi="Arial" w:cs="Arial"/>
          <w:color w:val="333333"/>
          <w:sz w:val="20"/>
        </w:rPr>
        <w:t xml:space="preserve">Murmurs that are only detected intermittently or are variable should be so indicated. </w:t>
      </w:r>
    </w:p>
    <w:p w:rsidR="00B92F00" w:rsidRPr="00B92F00" w:rsidRDefault="00B92F00" w:rsidP="00B92F00">
      <w:pPr>
        <w:numPr>
          <w:ilvl w:val="0"/>
          <w:numId w:val="3"/>
        </w:numPr>
        <w:shd w:val="clear" w:color="auto" w:fill="FFFFFF"/>
        <w:spacing w:before="100" w:beforeAutospacing="1" w:after="120"/>
        <w:ind w:left="714" w:hanging="357"/>
        <w:rPr>
          <w:rFonts w:ascii="Arial" w:hAnsi="Arial" w:cs="Arial"/>
          <w:color w:val="333333"/>
          <w:sz w:val="20"/>
        </w:rPr>
      </w:pPr>
      <w:r w:rsidRPr="00B92F00">
        <w:rPr>
          <w:rFonts w:ascii="Arial" w:hAnsi="Arial" w:cs="Arial"/>
          <w:color w:val="333333"/>
          <w:sz w:val="20"/>
        </w:rPr>
        <w:t xml:space="preserve">The radiation of the murmur should be indicated </w:t>
      </w:r>
    </w:p>
    <w:p w:rsidR="00B92F00" w:rsidRPr="00B22FCB" w:rsidRDefault="00B92F00" w:rsidP="00B92F00">
      <w:pPr>
        <w:shd w:val="clear" w:color="auto" w:fill="FFFFFF"/>
        <w:spacing w:before="100" w:beforeAutospacing="1" w:after="100" w:afterAutospacing="1" w:line="408" w:lineRule="atLeast"/>
        <w:ind w:left="720"/>
        <w:rPr>
          <w:rFonts w:ascii="Arial" w:hAnsi="Arial" w:cs="Arial"/>
          <w:color w:val="333333"/>
          <w:sz w:val="20"/>
        </w:rPr>
      </w:pPr>
    </w:p>
    <w:p w:rsidR="0000645D" w:rsidRDefault="0000645D" w:rsidP="006076D0">
      <w:pPr>
        <w:rPr>
          <w:rFonts w:ascii="Arial" w:hAnsi="Arial" w:cs="Arial"/>
          <w:sz w:val="20"/>
        </w:rPr>
      </w:pPr>
    </w:p>
    <w:p w:rsidR="0000645D" w:rsidRDefault="0000645D" w:rsidP="006076D0">
      <w:pPr>
        <w:rPr>
          <w:rFonts w:ascii="Arial" w:hAnsi="Arial" w:cs="Arial"/>
          <w:sz w:val="20"/>
        </w:rPr>
      </w:pPr>
    </w:p>
    <w:p w:rsidR="00131E1D" w:rsidRPr="00B92F00" w:rsidRDefault="0000645D" w:rsidP="006076D0">
      <w:pPr>
        <w:rPr>
          <w:rFonts w:asciiTheme="minorHAnsi" w:hAnsiTheme="minorHAnsi" w:cs="Arial"/>
          <w:sz w:val="20"/>
        </w:rPr>
      </w:pPr>
      <w:r w:rsidRPr="00B92F00">
        <w:rPr>
          <w:rFonts w:asciiTheme="minorHAnsi" w:hAnsiTheme="minorHAnsi" w:cs="Arial"/>
          <w:sz w:val="20"/>
        </w:rPr>
        <w:t xml:space="preserve">SOURCE: </w:t>
      </w:r>
      <w:hyperlink r:id="rId10" w:history="1">
        <w:r w:rsidRPr="00B92F00">
          <w:rPr>
            <w:rStyle w:val="Hyperlink"/>
            <w:rFonts w:asciiTheme="minorHAnsi" w:hAnsiTheme="minorHAnsi" w:cs="Arial"/>
            <w:sz w:val="20"/>
          </w:rPr>
          <w:t>http://www.offa.org/cardiac_exam.html</w:t>
        </w:r>
      </w:hyperlink>
      <w:r w:rsidRPr="00B92F00">
        <w:rPr>
          <w:rFonts w:asciiTheme="minorHAnsi" w:hAnsiTheme="minorHAnsi" w:cs="Arial"/>
          <w:sz w:val="20"/>
        </w:rPr>
        <w:t xml:space="preserve"> </w:t>
      </w:r>
    </w:p>
    <w:p w:rsidR="003A12D9" w:rsidRPr="00B92F00" w:rsidRDefault="003A12D9" w:rsidP="006076D0">
      <w:pPr>
        <w:rPr>
          <w:rFonts w:asciiTheme="minorHAnsi" w:hAnsiTheme="minorHAnsi" w:cs="Arial"/>
          <w:sz w:val="20"/>
        </w:rPr>
      </w:pPr>
      <w:r w:rsidRPr="00B92F00">
        <w:rPr>
          <w:rFonts w:asciiTheme="minorHAnsi" w:hAnsiTheme="minorHAnsi" w:cs="Arial"/>
          <w:sz w:val="20"/>
        </w:rPr>
        <w:t>Orthopedic Foundation for Animals</w:t>
      </w:r>
    </w:p>
    <w:p w:rsidR="003A12D9" w:rsidRPr="00B92F00" w:rsidRDefault="003A12D9" w:rsidP="003A12D9">
      <w:pPr>
        <w:rPr>
          <w:rFonts w:asciiTheme="minorHAnsi" w:hAnsiTheme="minorHAnsi" w:cs="Arial"/>
          <w:sz w:val="20"/>
        </w:rPr>
      </w:pPr>
      <w:r w:rsidRPr="00B92F00">
        <w:rPr>
          <w:rFonts w:asciiTheme="minorHAnsi" w:hAnsiTheme="minorHAnsi" w:cs="Arial"/>
          <w:sz w:val="20"/>
        </w:rPr>
        <w:t>2300 E Nifong Boulevard</w:t>
      </w:r>
      <w:r w:rsidRPr="00B92F00">
        <w:rPr>
          <w:rFonts w:asciiTheme="minorHAnsi" w:hAnsiTheme="minorHAnsi" w:cs="Arial"/>
          <w:sz w:val="20"/>
        </w:rPr>
        <w:br/>
        <w:t xml:space="preserve">Columbia, Missouri, 65201-3806 </w:t>
      </w:r>
    </w:p>
    <w:p w:rsidR="003A12D9" w:rsidRDefault="003A12D9" w:rsidP="006076D0">
      <w:pPr>
        <w:rPr>
          <w:rFonts w:asciiTheme="minorHAnsi" w:hAnsiTheme="minorHAnsi" w:cs="Arial"/>
          <w:sz w:val="20"/>
        </w:rPr>
      </w:pPr>
      <w:r w:rsidRPr="00B92F00">
        <w:rPr>
          <w:rFonts w:asciiTheme="minorHAnsi" w:hAnsiTheme="minorHAnsi" w:cs="Arial"/>
          <w:sz w:val="20"/>
        </w:rPr>
        <w:t>United States of America</w:t>
      </w:r>
    </w:p>
    <w:p w:rsidR="00E82BF8" w:rsidRDefault="00E82BF8" w:rsidP="006076D0">
      <w:pPr>
        <w:rPr>
          <w:rFonts w:asciiTheme="minorHAnsi" w:hAnsiTheme="minorHAnsi" w:cs="Arial"/>
          <w:sz w:val="20"/>
        </w:rPr>
      </w:pPr>
    </w:p>
    <w:p w:rsidR="00E82BF8" w:rsidRPr="00E82BF8" w:rsidRDefault="00E82BF8" w:rsidP="006076D0">
      <w:pPr>
        <w:rPr>
          <w:rFonts w:asciiTheme="minorHAnsi" w:hAnsiTheme="minorHAnsi" w:cs="Arial"/>
          <w:b/>
          <w:sz w:val="20"/>
        </w:rPr>
      </w:pPr>
      <w:r w:rsidRPr="00E82BF8">
        <w:rPr>
          <w:rFonts w:asciiTheme="minorHAnsi" w:hAnsiTheme="minorHAnsi" w:cs="Arial"/>
          <w:b/>
          <w:sz w:val="20"/>
        </w:rPr>
        <w:t>Used with OFA permission</w:t>
      </w:r>
    </w:p>
    <w:sectPr w:rsidR="00E82BF8" w:rsidRPr="00E82BF8" w:rsidSect="00C8294C">
      <w:pgSz w:w="11907" w:h="16840" w:code="9"/>
      <w:pgMar w:top="851" w:right="851" w:bottom="851" w:left="85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DEB" w:rsidRDefault="00E03DEB">
      <w:r>
        <w:separator/>
      </w:r>
    </w:p>
  </w:endnote>
  <w:endnote w:type="continuationSeparator" w:id="0">
    <w:p w:rsidR="00E03DEB" w:rsidRDefault="00E0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DEB" w:rsidRDefault="00E03DEB">
      <w:r>
        <w:separator/>
      </w:r>
    </w:p>
  </w:footnote>
  <w:footnote w:type="continuationSeparator" w:id="0">
    <w:p w:rsidR="00E03DEB" w:rsidRDefault="00E03D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520D3"/>
    <w:multiLevelType w:val="multilevel"/>
    <w:tmpl w:val="EEC8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A1906"/>
    <w:multiLevelType w:val="hybridMultilevel"/>
    <w:tmpl w:val="82FC8A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FE46257"/>
    <w:multiLevelType w:val="multilevel"/>
    <w:tmpl w:val="F018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97BB1"/>
    <w:multiLevelType w:val="hybridMultilevel"/>
    <w:tmpl w:val="F9D04C9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737B1038"/>
    <w:multiLevelType w:val="multilevel"/>
    <w:tmpl w:val="D974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8361D"/>
    <w:rsid w:val="0000645D"/>
    <w:rsid w:val="0001017E"/>
    <w:rsid w:val="000E6D02"/>
    <w:rsid w:val="00131E1D"/>
    <w:rsid w:val="002615F0"/>
    <w:rsid w:val="00315D53"/>
    <w:rsid w:val="003872C6"/>
    <w:rsid w:val="003A12D9"/>
    <w:rsid w:val="00427B07"/>
    <w:rsid w:val="00431D95"/>
    <w:rsid w:val="00445A97"/>
    <w:rsid w:val="00453613"/>
    <w:rsid w:val="00464804"/>
    <w:rsid w:val="004828DC"/>
    <w:rsid w:val="0048361D"/>
    <w:rsid w:val="0048470D"/>
    <w:rsid w:val="004C2730"/>
    <w:rsid w:val="004E327B"/>
    <w:rsid w:val="00532D2B"/>
    <w:rsid w:val="00580C72"/>
    <w:rsid w:val="00585E11"/>
    <w:rsid w:val="00593C48"/>
    <w:rsid w:val="005B00E2"/>
    <w:rsid w:val="005C3C7C"/>
    <w:rsid w:val="006076D0"/>
    <w:rsid w:val="006159F9"/>
    <w:rsid w:val="00637D3E"/>
    <w:rsid w:val="0069483A"/>
    <w:rsid w:val="00695682"/>
    <w:rsid w:val="006C5DF6"/>
    <w:rsid w:val="006C714B"/>
    <w:rsid w:val="007172BD"/>
    <w:rsid w:val="00754807"/>
    <w:rsid w:val="007776CC"/>
    <w:rsid w:val="007916B5"/>
    <w:rsid w:val="007B1530"/>
    <w:rsid w:val="007C1008"/>
    <w:rsid w:val="007D6C1F"/>
    <w:rsid w:val="007F70B7"/>
    <w:rsid w:val="008227CC"/>
    <w:rsid w:val="00937C93"/>
    <w:rsid w:val="00946234"/>
    <w:rsid w:val="00A5600D"/>
    <w:rsid w:val="00AE1560"/>
    <w:rsid w:val="00B204B4"/>
    <w:rsid w:val="00B22FCB"/>
    <w:rsid w:val="00B92F00"/>
    <w:rsid w:val="00B95364"/>
    <w:rsid w:val="00C166E5"/>
    <w:rsid w:val="00C42BE1"/>
    <w:rsid w:val="00C8294C"/>
    <w:rsid w:val="00C92785"/>
    <w:rsid w:val="00CF41B8"/>
    <w:rsid w:val="00D04834"/>
    <w:rsid w:val="00D323B4"/>
    <w:rsid w:val="00D32E73"/>
    <w:rsid w:val="00D43130"/>
    <w:rsid w:val="00DC214C"/>
    <w:rsid w:val="00DF720C"/>
    <w:rsid w:val="00E03DEB"/>
    <w:rsid w:val="00E1417C"/>
    <w:rsid w:val="00E60655"/>
    <w:rsid w:val="00E82BF8"/>
    <w:rsid w:val="00F13984"/>
    <w:rsid w:val="00F279E5"/>
    <w:rsid w:val="00FF5B5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docId w15:val="{9432D44D-1286-4B52-B771-7D85F71D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E1D"/>
    <w:rPr>
      <w:rFonts w:ascii="Times New Roman" w:hAnsi="Times New Roman"/>
      <w:noProof/>
      <w:sz w:val="22"/>
      <w:lang w:val="en-GB" w:eastAsia="en-US"/>
    </w:rPr>
  </w:style>
  <w:style w:type="paragraph" w:styleId="Heading1">
    <w:name w:val="heading 1"/>
    <w:basedOn w:val="Normal"/>
    <w:next w:val="Normal"/>
    <w:qFormat/>
    <w:rsid w:val="00131E1D"/>
    <w:pPr>
      <w:keepNext/>
      <w:jc w:val="center"/>
      <w:outlineLvl w:val="0"/>
    </w:pPr>
    <w:rPr>
      <w:rFonts w:ascii="Arial" w:hAnsi="Arial" w:cs="Arial"/>
      <w:b/>
      <w:bCs/>
      <w:sz w:val="28"/>
      <w:szCs w:val="28"/>
    </w:rPr>
  </w:style>
  <w:style w:type="paragraph" w:styleId="Heading3">
    <w:name w:val="heading 3"/>
    <w:basedOn w:val="Normal"/>
    <w:next w:val="Normal"/>
    <w:link w:val="Heading3Char"/>
    <w:uiPriority w:val="9"/>
    <w:semiHidden/>
    <w:unhideWhenUsed/>
    <w:qFormat/>
    <w:rsid w:val="00F13984"/>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A12D9"/>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31E1D"/>
    <w:pPr>
      <w:tabs>
        <w:tab w:val="center" w:pos="4153"/>
        <w:tab w:val="right" w:pos="8306"/>
      </w:tabs>
    </w:pPr>
  </w:style>
  <w:style w:type="paragraph" w:styleId="Footer">
    <w:name w:val="footer"/>
    <w:basedOn w:val="Normal"/>
    <w:semiHidden/>
    <w:rsid w:val="00131E1D"/>
    <w:pPr>
      <w:tabs>
        <w:tab w:val="center" w:pos="4153"/>
        <w:tab w:val="right" w:pos="8306"/>
      </w:tabs>
    </w:pPr>
  </w:style>
  <w:style w:type="paragraph" w:customStyle="1" w:styleId="Bullet">
    <w:name w:val="Bullet"/>
    <w:basedOn w:val="Normal"/>
    <w:rsid w:val="00131E1D"/>
  </w:style>
  <w:style w:type="paragraph" w:customStyle="1" w:styleId="BodySingle">
    <w:name w:val="Body Single"/>
    <w:basedOn w:val="Normal"/>
    <w:rsid w:val="00131E1D"/>
  </w:style>
  <w:style w:type="character" w:styleId="Hyperlink">
    <w:name w:val="Hyperlink"/>
    <w:basedOn w:val="DefaultParagraphFont"/>
    <w:semiHidden/>
    <w:rsid w:val="00131E1D"/>
    <w:rPr>
      <w:color w:val="0000FF"/>
      <w:u w:val="single"/>
    </w:rPr>
  </w:style>
  <w:style w:type="character" w:styleId="FollowedHyperlink">
    <w:name w:val="FollowedHyperlink"/>
    <w:basedOn w:val="DefaultParagraphFont"/>
    <w:semiHidden/>
    <w:rsid w:val="00131E1D"/>
    <w:rPr>
      <w:color w:val="800080"/>
      <w:u w:val="single"/>
    </w:rPr>
  </w:style>
  <w:style w:type="table" w:styleId="TableGrid">
    <w:name w:val="Table Grid"/>
    <w:basedOn w:val="TableNormal"/>
    <w:uiPriority w:val="59"/>
    <w:rsid w:val="00C927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F13984"/>
    <w:rPr>
      <w:rFonts w:asciiTheme="majorHAnsi" w:eastAsiaTheme="majorEastAsia" w:hAnsiTheme="majorHAnsi" w:cstheme="majorBidi"/>
      <w:b/>
      <w:bCs/>
      <w:noProof/>
      <w:sz w:val="26"/>
      <w:szCs w:val="26"/>
      <w:lang w:val="en-GB" w:eastAsia="en-US"/>
    </w:rPr>
  </w:style>
  <w:style w:type="paragraph" w:styleId="NormalWeb">
    <w:name w:val="Normal (Web)"/>
    <w:basedOn w:val="Normal"/>
    <w:uiPriority w:val="99"/>
    <w:semiHidden/>
    <w:unhideWhenUsed/>
    <w:rsid w:val="00F13984"/>
    <w:pPr>
      <w:spacing w:before="100" w:beforeAutospacing="1" w:after="100" w:afterAutospacing="1"/>
    </w:pPr>
    <w:rPr>
      <w:noProof w:val="0"/>
      <w:szCs w:val="22"/>
      <w:lang w:val="en-ZA" w:eastAsia="en-ZA"/>
    </w:rPr>
  </w:style>
  <w:style w:type="character" w:customStyle="1" w:styleId="Heading4Char">
    <w:name w:val="Heading 4 Char"/>
    <w:basedOn w:val="DefaultParagraphFont"/>
    <w:link w:val="Heading4"/>
    <w:uiPriority w:val="9"/>
    <w:semiHidden/>
    <w:rsid w:val="003A12D9"/>
    <w:rPr>
      <w:rFonts w:asciiTheme="minorHAnsi" w:eastAsiaTheme="minorEastAsia" w:hAnsiTheme="minorHAnsi" w:cstheme="minorBidi"/>
      <w:b/>
      <w:bCs/>
      <w:noProof/>
      <w:sz w:val="28"/>
      <w:szCs w:val="28"/>
      <w:lang w:val="en-GB" w:eastAsia="en-US"/>
    </w:rPr>
  </w:style>
  <w:style w:type="paragraph" w:styleId="ListParagraph">
    <w:name w:val="List Paragraph"/>
    <w:basedOn w:val="Normal"/>
    <w:uiPriority w:val="34"/>
    <w:qFormat/>
    <w:rsid w:val="00315D53"/>
    <w:pPr>
      <w:ind w:left="720"/>
    </w:pPr>
    <w:rPr>
      <w:rFonts w:ascii="Calibri" w:eastAsiaTheme="minorHAnsi" w:hAnsi="Calibri" w:cs="Calibri"/>
      <w:noProof w:val="0"/>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00938">
      <w:bodyDiv w:val="1"/>
      <w:marLeft w:val="0"/>
      <w:marRight w:val="0"/>
      <w:marTop w:val="0"/>
      <w:marBottom w:val="0"/>
      <w:divBdr>
        <w:top w:val="none" w:sz="0" w:space="0" w:color="auto"/>
        <w:left w:val="none" w:sz="0" w:space="0" w:color="auto"/>
        <w:bottom w:val="none" w:sz="0" w:space="0" w:color="auto"/>
        <w:right w:val="none" w:sz="0" w:space="0" w:color="auto"/>
      </w:divBdr>
      <w:divsChild>
        <w:div w:id="1909880917">
          <w:marLeft w:val="2"/>
          <w:marRight w:val="0"/>
          <w:marTop w:val="480"/>
          <w:marBottom w:val="240"/>
          <w:divBdr>
            <w:top w:val="dashed" w:sz="6" w:space="0" w:color="316499"/>
            <w:left w:val="dashed" w:sz="6" w:space="18" w:color="3A6499"/>
            <w:bottom w:val="dashed" w:sz="6" w:space="0" w:color="3A6499"/>
            <w:right w:val="dashed" w:sz="6" w:space="18" w:color="3A6499"/>
          </w:divBdr>
        </w:div>
      </w:divsChild>
    </w:div>
    <w:div w:id="289408372">
      <w:bodyDiv w:val="1"/>
      <w:marLeft w:val="0"/>
      <w:marRight w:val="0"/>
      <w:marTop w:val="0"/>
      <w:marBottom w:val="0"/>
      <w:divBdr>
        <w:top w:val="none" w:sz="0" w:space="0" w:color="auto"/>
        <w:left w:val="none" w:sz="0" w:space="0" w:color="auto"/>
        <w:bottom w:val="none" w:sz="0" w:space="0" w:color="auto"/>
        <w:right w:val="none" w:sz="0" w:space="0" w:color="auto"/>
      </w:divBdr>
      <w:divsChild>
        <w:div w:id="1942372423">
          <w:marLeft w:val="2"/>
          <w:marRight w:val="0"/>
          <w:marTop w:val="480"/>
          <w:marBottom w:val="240"/>
          <w:divBdr>
            <w:top w:val="dashed" w:sz="6" w:space="0" w:color="316499"/>
            <w:left w:val="dashed" w:sz="6" w:space="18" w:color="3A6499"/>
            <w:bottom w:val="dashed" w:sz="6" w:space="0" w:color="3A6499"/>
            <w:right w:val="dashed" w:sz="6" w:space="18" w:color="3A6499"/>
          </w:divBdr>
          <w:divsChild>
            <w:div w:id="1490560492">
              <w:blockQuote w:val="1"/>
              <w:marLeft w:val="720"/>
              <w:marRight w:val="720"/>
              <w:marTop w:val="100"/>
              <w:marBottom w:val="100"/>
              <w:divBdr>
                <w:top w:val="none" w:sz="0" w:space="0" w:color="auto"/>
                <w:left w:val="dashed" w:sz="6" w:space="8" w:color="auto"/>
                <w:bottom w:val="none" w:sz="0" w:space="0" w:color="auto"/>
                <w:right w:val="none" w:sz="0" w:space="0" w:color="auto"/>
              </w:divBdr>
            </w:div>
          </w:divsChild>
        </w:div>
      </w:divsChild>
    </w:div>
    <w:div w:id="1141771141">
      <w:bodyDiv w:val="1"/>
      <w:marLeft w:val="0"/>
      <w:marRight w:val="0"/>
      <w:marTop w:val="0"/>
      <w:marBottom w:val="0"/>
      <w:divBdr>
        <w:top w:val="none" w:sz="0" w:space="0" w:color="auto"/>
        <w:left w:val="none" w:sz="0" w:space="0" w:color="auto"/>
        <w:bottom w:val="none" w:sz="0" w:space="0" w:color="auto"/>
        <w:right w:val="none" w:sz="0" w:space="0" w:color="auto"/>
      </w:divBdr>
    </w:div>
    <w:div w:id="1559438108">
      <w:bodyDiv w:val="1"/>
      <w:marLeft w:val="0"/>
      <w:marRight w:val="0"/>
      <w:marTop w:val="0"/>
      <w:marBottom w:val="0"/>
      <w:divBdr>
        <w:top w:val="none" w:sz="0" w:space="0" w:color="auto"/>
        <w:left w:val="none" w:sz="0" w:space="0" w:color="auto"/>
        <w:bottom w:val="none" w:sz="0" w:space="0" w:color="auto"/>
        <w:right w:val="none" w:sz="0" w:space="0" w:color="auto"/>
      </w:divBdr>
    </w:div>
    <w:div w:id="1670597395">
      <w:bodyDiv w:val="1"/>
      <w:marLeft w:val="0"/>
      <w:marRight w:val="0"/>
      <w:marTop w:val="0"/>
      <w:marBottom w:val="0"/>
      <w:divBdr>
        <w:top w:val="none" w:sz="0" w:space="0" w:color="auto"/>
        <w:left w:val="none" w:sz="0" w:space="0" w:color="auto"/>
        <w:bottom w:val="none" w:sz="0" w:space="0" w:color="auto"/>
        <w:right w:val="none" w:sz="0" w:space="0" w:color="auto"/>
      </w:divBdr>
      <w:divsChild>
        <w:div w:id="832376565">
          <w:marLeft w:val="2"/>
          <w:marRight w:val="0"/>
          <w:marTop w:val="480"/>
          <w:marBottom w:val="240"/>
          <w:divBdr>
            <w:top w:val="dashed" w:sz="6" w:space="0" w:color="316499"/>
            <w:left w:val="dashed" w:sz="6" w:space="18" w:color="3A6499"/>
            <w:bottom w:val="dashed" w:sz="6" w:space="0" w:color="3A6499"/>
            <w:right w:val="dashed" w:sz="6" w:space="18" w:color="3A6499"/>
          </w:divBdr>
        </w:div>
      </w:divsChild>
    </w:div>
    <w:div w:id="1768113872">
      <w:bodyDiv w:val="1"/>
      <w:marLeft w:val="0"/>
      <w:marRight w:val="0"/>
      <w:marTop w:val="0"/>
      <w:marBottom w:val="0"/>
      <w:divBdr>
        <w:top w:val="none" w:sz="0" w:space="0" w:color="auto"/>
        <w:left w:val="none" w:sz="0" w:space="0" w:color="auto"/>
        <w:bottom w:val="none" w:sz="0" w:space="0" w:color="auto"/>
        <w:right w:val="none" w:sz="0" w:space="0" w:color="auto"/>
      </w:divBdr>
      <w:divsChild>
        <w:div w:id="383483108">
          <w:marLeft w:val="2"/>
          <w:marRight w:val="0"/>
          <w:marTop w:val="480"/>
          <w:marBottom w:val="240"/>
          <w:divBdr>
            <w:top w:val="dashed" w:sz="6" w:space="0" w:color="316499"/>
            <w:left w:val="dashed" w:sz="6" w:space="18" w:color="3A6499"/>
            <w:bottom w:val="dashed" w:sz="6" w:space="0" w:color="3A6499"/>
            <w:right w:val="dashed" w:sz="6" w:space="18" w:color="3A6499"/>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offa.org/cardiac_exam.html" TargetMode="External"/><Relationship Id="rId4" Type="http://schemas.openxmlformats.org/officeDocument/2006/relationships/webSettings" Target="webSettings.xml"/><Relationship Id="rId9" Type="http://schemas.openxmlformats.org/officeDocument/2006/relationships/hyperlink" Target="mailto:registrations@fbcsab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VET CERT FOR MALES</vt:lpstr>
    </vt:vector>
  </TitlesOfParts>
  <Company>S&amp;F</Company>
  <LinksUpToDate>false</LinksUpToDate>
  <CharactersWithSpaces>4672</CharactersWithSpaces>
  <SharedDoc>false</SharedDoc>
  <HLinks>
    <vt:vector size="6" baseType="variant">
      <vt:variant>
        <vt:i4>7995418</vt:i4>
      </vt:variant>
      <vt:variant>
        <vt:i4>0</vt:i4>
      </vt:variant>
      <vt:variant>
        <vt:i4>0</vt:i4>
      </vt:variant>
      <vt:variant>
        <vt:i4>5</vt:i4>
      </vt:variant>
      <vt:variant>
        <vt:lpwstr>http://www.offa.org/cardiac_exam.html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 CERT FOR MALES</dc:title>
  <dc:creator>Marlien</dc:creator>
  <cp:lastModifiedBy>Karene Karstadt</cp:lastModifiedBy>
  <cp:revision>2</cp:revision>
  <cp:lastPrinted>2018-08-28T15:04:00Z</cp:lastPrinted>
  <dcterms:created xsi:type="dcterms:W3CDTF">2018-10-16T08:41:00Z</dcterms:created>
  <dcterms:modified xsi:type="dcterms:W3CDTF">2018-10-16T08:41:00Z</dcterms:modified>
</cp:coreProperties>
</file>